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B4F11" w14:textId="77777777" w:rsidR="00D907E0" w:rsidRPr="00415865" w:rsidRDefault="00D907E0" w:rsidP="00D907E0">
      <w:pPr>
        <w:tabs>
          <w:tab w:val="left" w:pos="3686"/>
        </w:tabs>
        <w:spacing w:after="0" w:line="240" w:lineRule="auto"/>
        <w:rPr>
          <w:rFonts w:ascii="Calibri" w:hAnsi="Calibri" w:cs="Calibri"/>
          <w:sz w:val="22"/>
          <w:szCs w:val="22"/>
          <w:lang w:val="en-US"/>
        </w:rPr>
      </w:pPr>
      <w:r w:rsidRPr="00415865">
        <w:rPr>
          <w:rFonts w:ascii="Calibri" w:hAnsi="Calibri" w:cs="Calibri"/>
          <w:sz w:val="22"/>
          <w:szCs w:val="22"/>
          <w:lang w:val="en-US"/>
        </w:rPr>
        <w:t>FAIR - Facility for Antiproton and Ion Research in Europe GmbH</w:t>
      </w:r>
    </w:p>
    <w:p w14:paraId="01B982D3" w14:textId="77777777" w:rsidR="00EA7A76" w:rsidRPr="007C1A50" w:rsidRDefault="00EA7A76" w:rsidP="00D907E0">
      <w:pPr>
        <w:tabs>
          <w:tab w:val="left" w:pos="3686"/>
        </w:tabs>
        <w:spacing w:after="0" w:line="240" w:lineRule="auto"/>
        <w:rPr>
          <w:rFonts w:ascii="Calibri" w:hAnsi="Calibri" w:cs="Arial"/>
          <w:sz w:val="22"/>
          <w:szCs w:val="22"/>
          <w:lang w:val="en-US"/>
        </w:rPr>
      </w:pPr>
      <w:r w:rsidRPr="007C1A50">
        <w:rPr>
          <w:rFonts w:ascii="Calibri" w:hAnsi="Calibri" w:cs="Arial"/>
          <w:sz w:val="22"/>
          <w:szCs w:val="22"/>
          <w:lang w:val="en-US"/>
        </w:rPr>
        <w:t>Jens Buckow</w:t>
      </w:r>
    </w:p>
    <w:p w14:paraId="0103506D" w14:textId="194185DF" w:rsidR="00D907E0" w:rsidRPr="007C1A50" w:rsidRDefault="00D907E0" w:rsidP="00D907E0">
      <w:pPr>
        <w:tabs>
          <w:tab w:val="left" w:pos="3686"/>
        </w:tabs>
        <w:spacing w:after="0" w:line="240" w:lineRule="auto"/>
        <w:rPr>
          <w:rFonts w:ascii="Calibri" w:hAnsi="Calibri" w:cs="Arial"/>
          <w:sz w:val="22"/>
          <w:szCs w:val="22"/>
          <w:lang w:val="en-US"/>
        </w:rPr>
      </w:pPr>
      <w:r w:rsidRPr="007C1A50">
        <w:rPr>
          <w:rFonts w:ascii="Calibri" w:hAnsi="Calibri" w:cs="Arial"/>
          <w:sz w:val="22"/>
          <w:szCs w:val="22"/>
          <w:lang w:val="en-US"/>
        </w:rPr>
        <w:t>Planckstraße 1</w:t>
      </w:r>
    </w:p>
    <w:p w14:paraId="773106CA" w14:textId="77777777" w:rsidR="00D907E0" w:rsidRPr="007C1A50" w:rsidRDefault="00D907E0" w:rsidP="00D907E0">
      <w:pPr>
        <w:tabs>
          <w:tab w:val="left" w:pos="3686"/>
        </w:tabs>
        <w:spacing w:after="0" w:line="240" w:lineRule="auto"/>
        <w:rPr>
          <w:rFonts w:ascii="Calibri" w:hAnsi="Calibri" w:cs="Arial"/>
          <w:sz w:val="22"/>
          <w:szCs w:val="22"/>
          <w:lang w:val="en-US"/>
        </w:rPr>
      </w:pPr>
      <w:r w:rsidRPr="007C1A50">
        <w:rPr>
          <w:rFonts w:ascii="Calibri" w:hAnsi="Calibri" w:cs="Arial"/>
          <w:sz w:val="22"/>
          <w:szCs w:val="22"/>
          <w:lang w:val="en-US"/>
        </w:rPr>
        <w:t>64291 Darmstadt</w:t>
      </w:r>
    </w:p>
    <w:p w14:paraId="2EDE5F22" w14:textId="2CD74E1E" w:rsidR="00D907E0" w:rsidRPr="00EA7A76" w:rsidRDefault="00D907E0" w:rsidP="00D907E0">
      <w:pPr>
        <w:keepNext/>
        <w:keepLines/>
        <w:spacing w:before="480" w:after="480" w:line="240" w:lineRule="auto"/>
        <w:outlineLvl w:val="0"/>
        <w:rPr>
          <w:rFonts w:ascii="Calibri" w:eastAsiaTheme="majorEastAsia" w:hAnsi="Calibri" w:cstheme="majorBidi"/>
          <w:b/>
          <w:bCs/>
          <w:color w:val="0070C0"/>
          <w:sz w:val="36"/>
          <w:szCs w:val="36"/>
          <w:lang w:val="en-US"/>
        </w:rPr>
      </w:pPr>
      <w:r w:rsidRPr="00EA7A76">
        <w:rPr>
          <w:rFonts w:ascii="Calibri" w:eastAsiaTheme="majorEastAsia" w:hAnsi="Calibri" w:cstheme="majorBidi"/>
          <w:b/>
          <w:bCs/>
          <w:color w:val="0070C0"/>
          <w:sz w:val="36"/>
          <w:szCs w:val="36"/>
          <w:lang w:val="en-US"/>
        </w:rPr>
        <w:t xml:space="preserve">Offer for </w:t>
      </w:r>
      <w:r w:rsidR="00EA7A76" w:rsidRPr="00EA7A76">
        <w:rPr>
          <w:rFonts w:ascii="Calibri" w:eastAsiaTheme="majorEastAsia" w:hAnsi="Calibri" w:cstheme="majorBidi"/>
          <w:b/>
          <w:bCs/>
          <w:color w:val="0070C0"/>
          <w:sz w:val="36"/>
          <w:szCs w:val="36"/>
          <w:lang w:val="en-US"/>
        </w:rPr>
        <w:t>332</w:t>
      </w:r>
      <w:r w:rsidRPr="00EA7A76">
        <w:rPr>
          <w:rFonts w:ascii="Calibri" w:eastAsiaTheme="majorEastAsia" w:hAnsi="Calibri" w:cstheme="majorBidi"/>
          <w:b/>
          <w:bCs/>
          <w:color w:val="0070C0"/>
          <w:sz w:val="36"/>
          <w:szCs w:val="36"/>
          <w:lang w:val="en-US"/>
        </w:rPr>
        <w:t>/</w:t>
      </w:r>
      <w:r w:rsidRPr="007C1A50">
        <w:rPr>
          <w:rFonts w:ascii="Calibri" w:eastAsiaTheme="majorEastAsia" w:hAnsi="Calibri" w:cstheme="majorBidi"/>
          <w:b/>
          <w:bCs/>
          <w:color w:val="0070C0"/>
          <w:sz w:val="36"/>
          <w:szCs w:val="36"/>
          <w:lang w:val="en-US"/>
        </w:rPr>
        <w:t>26000</w:t>
      </w:r>
      <w:r w:rsidR="00EA7A76" w:rsidRPr="007C1A50">
        <w:rPr>
          <w:rFonts w:ascii="Calibri" w:eastAsiaTheme="majorEastAsia" w:hAnsi="Calibri" w:cstheme="majorBidi"/>
          <w:b/>
          <w:bCs/>
          <w:color w:val="0070C0"/>
          <w:sz w:val="36"/>
          <w:szCs w:val="36"/>
          <w:lang w:val="en-US"/>
        </w:rPr>
        <w:t>35579FAIR</w:t>
      </w:r>
      <w:r w:rsidRPr="007C1A50">
        <w:rPr>
          <w:rFonts w:ascii="Calibri" w:eastAsiaTheme="majorEastAsia" w:hAnsi="Calibri" w:cstheme="majorBidi"/>
          <w:b/>
          <w:bCs/>
          <w:color w:val="0070C0"/>
          <w:sz w:val="36"/>
          <w:szCs w:val="36"/>
          <w:lang w:val="en-US"/>
        </w:rPr>
        <w:t xml:space="preserve"> – </w:t>
      </w:r>
      <w:r w:rsidR="00EA7A76" w:rsidRPr="007C1A50">
        <w:rPr>
          <w:rFonts w:ascii="Calibri" w:eastAsiaTheme="majorEastAsia" w:hAnsi="Calibri" w:cstheme="majorBidi"/>
          <w:b/>
          <w:bCs/>
          <w:color w:val="0070C0"/>
          <w:sz w:val="36"/>
          <w:szCs w:val="36"/>
          <w:lang w:val="en-US"/>
        </w:rPr>
        <w:t>Reach Truck (Electrical)</w:t>
      </w:r>
    </w:p>
    <w:p w14:paraId="23F46203" w14:textId="77777777" w:rsidR="00D907E0" w:rsidRPr="00EA7A76" w:rsidRDefault="00D907E0" w:rsidP="00D907E0">
      <w:pPr>
        <w:tabs>
          <w:tab w:val="left" w:pos="3686"/>
        </w:tabs>
        <w:spacing w:after="0" w:line="240" w:lineRule="auto"/>
        <w:rPr>
          <w:rFonts w:ascii="Calibri" w:hAnsi="Calibri" w:cs="Arial"/>
          <w:sz w:val="22"/>
          <w:szCs w:val="22"/>
          <w:lang w:val="en-US"/>
        </w:rPr>
      </w:pPr>
    </w:p>
    <w:p w14:paraId="7160CB94" w14:textId="77777777" w:rsidR="00D907E0" w:rsidRPr="005F6C59" w:rsidRDefault="00D907E0" w:rsidP="00D907E0">
      <w:pPr>
        <w:tabs>
          <w:tab w:val="left" w:pos="3686"/>
        </w:tabs>
        <w:spacing w:after="0" w:line="240" w:lineRule="auto"/>
        <w:rPr>
          <w:rFonts w:ascii="Calibri" w:hAnsi="Calibri" w:cs="Arial"/>
          <w:sz w:val="22"/>
          <w:szCs w:val="22"/>
          <w:lang w:val="en-US"/>
        </w:rPr>
      </w:pPr>
      <w:r w:rsidRPr="005F6C59">
        <w:rPr>
          <w:rFonts w:ascii="Calibri" w:hAnsi="Calibri" w:cs="Arial"/>
          <w:sz w:val="22"/>
          <w:szCs w:val="22"/>
          <w:lang w:val="en-US"/>
        </w:rPr>
        <w:t>____________________________________________</w:t>
      </w:r>
    </w:p>
    <w:p w14:paraId="296ED957" w14:textId="77777777" w:rsidR="00D907E0" w:rsidRPr="005F6C59" w:rsidRDefault="00D907E0" w:rsidP="00D907E0">
      <w:pPr>
        <w:tabs>
          <w:tab w:val="left" w:pos="3686"/>
        </w:tabs>
        <w:spacing w:after="360" w:line="240" w:lineRule="auto"/>
        <w:rPr>
          <w:rFonts w:ascii="Calibri" w:hAnsi="Calibri" w:cs="Arial"/>
          <w:lang w:val="en-US"/>
        </w:rPr>
      </w:pPr>
      <w:r w:rsidRPr="005F6C59">
        <w:rPr>
          <w:rFonts w:ascii="Calibri" w:hAnsi="Calibri" w:cs="Arial"/>
          <w:lang w:val="en-US"/>
        </w:rPr>
        <w:t>Name and address of the bidder</w:t>
      </w:r>
    </w:p>
    <w:p w14:paraId="1C9499BA"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rPr>
        <w:t>Dear Sir / Madam,</w:t>
      </w:r>
    </w:p>
    <w:p w14:paraId="0BDA341D"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rPr>
        <w:t>I/we hereby offer to perform the service(s) described in the tender documents at the inserted prices.</w:t>
      </w:r>
    </w:p>
    <w:p w14:paraId="4D0DF136"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rPr>
        <w:t xml:space="preserve">I/we shall remain bound to this offer until the expiry of the adjudication and commitment period stated in the call for tender. </w:t>
      </w:r>
    </w:p>
    <w:p w14:paraId="2AEB72B2" w14:textId="0BDD70E0" w:rsidR="00D907E0" w:rsidRDefault="00D907E0" w:rsidP="00D907E0">
      <w:pPr>
        <w:jc w:val="both"/>
        <w:rPr>
          <w:rFonts w:ascii="Calibri" w:hAnsi="Calibri"/>
          <w:sz w:val="22"/>
          <w:szCs w:val="22"/>
        </w:rPr>
      </w:pPr>
      <w:r w:rsidRPr="00927C23">
        <w:rPr>
          <w:rFonts w:ascii="Calibri" w:hAnsi="Calibri"/>
          <w:sz w:val="22"/>
          <w:szCs w:val="22"/>
        </w:rPr>
        <w:t>If the price offer should prove inadmissible following an examination in line with the Ordinance PR No. 30/53, the price allowable under price law shall apply to any contract.</w:t>
      </w:r>
    </w:p>
    <w:p w14:paraId="49400675" w14:textId="77777777" w:rsidR="00E50D46" w:rsidRPr="00927C23" w:rsidRDefault="00E50D46" w:rsidP="00D907E0">
      <w:pPr>
        <w:jc w:val="both"/>
        <w:rPr>
          <w:rFonts w:ascii="Calibri" w:hAnsi="Calibri"/>
          <w:sz w:val="22"/>
          <w:szCs w:val="22"/>
          <w:lang w:val="en-US"/>
        </w:rPr>
      </w:pPr>
    </w:p>
    <w:p w14:paraId="259BD47B"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E50D46">
        <w:rPr>
          <w:rFonts w:ascii="Calibri" w:hAnsi="Calibri"/>
          <w:sz w:val="22"/>
        </w:rPr>
        <w:t>Scope</w:t>
      </w:r>
      <w:r w:rsidRPr="00927C23">
        <w:rPr>
          <w:rFonts w:ascii="Calibri" w:hAnsi="Calibri"/>
          <w:sz w:val="22"/>
        </w:rPr>
        <w:t xml:space="preserve"> </w:t>
      </w:r>
      <w:r w:rsidRPr="00E50D46">
        <w:rPr>
          <w:rFonts w:ascii="Calibri" w:hAnsi="Calibri"/>
          <w:sz w:val="22"/>
        </w:rPr>
        <w:t>of</w:t>
      </w:r>
      <w:r w:rsidRPr="00927C23">
        <w:rPr>
          <w:rFonts w:ascii="Calibri" w:hAnsi="Calibri"/>
          <w:sz w:val="22"/>
        </w:rPr>
        <w:t xml:space="preserve"> supply and performance</w:t>
      </w:r>
    </w:p>
    <w:p w14:paraId="663346E7" w14:textId="64C06F26" w:rsidR="00D907E0" w:rsidRDefault="00D907E0" w:rsidP="00D907E0">
      <w:pPr>
        <w:jc w:val="both"/>
        <w:rPr>
          <w:rFonts w:ascii="Calibri" w:hAnsi="Calibri"/>
          <w:sz w:val="22"/>
          <w:szCs w:val="22"/>
        </w:rPr>
      </w:pPr>
      <w:r w:rsidRPr="00927C23">
        <w:rPr>
          <w:rFonts w:ascii="Calibri" w:hAnsi="Calibri"/>
          <w:sz w:val="22"/>
          <w:szCs w:val="22"/>
        </w:rPr>
        <w:t>The tender documents provided for the above-mentioned process (application and contract terms) as well as other conditions specified in the call for tenders shall form the basis for the offer.</w:t>
      </w:r>
    </w:p>
    <w:p w14:paraId="4574EE27" w14:textId="77777777" w:rsidR="00E50D46" w:rsidRPr="00927C23" w:rsidRDefault="00E50D46" w:rsidP="00D907E0">
      <w:pPr>
        <w:jc w:val="both"/>
        <w:rPr>
          <w:rFonts w:ascii="Calibri" w:hAnsi="Calibri"/>
          <w:sz w:val="22"/>
          <w:szCs w:val="22"/>
          <w:lang w:val="en-US"/>
        </w:rPr>
      </w:pPr>
    </w:p>
    <w:p w14:paraId="711082DA" w14:textId="0963842B" w:rsidR="00D907E0" w:rsidRPr="00927C23" w:rsidRDefault="00D907E0" w:rsidP="00D907E0">
      <w:pPr>
        <w:pStyle w:val="Listenabsatz"/>
        <w:numPr>
          <w:ilvl w:val="0"/>
          <w:numId w:val="19"/>
        </w:numPr>
        <w:spacing w:after="240" w:line="276" w:lineRule="auto"/>
        <w:ind w:left="425" w:hanging="425"/>
        <w:contextualSpacing w:val="0"/>
        <w:rPr>
          <w:rFonts w:ascii="Calibri" w:hAnsi="Calibri"/>
          <w:sz w:val="22"/>
        </w:rPr>
      </w:pPr>
      <w:r w:rsidRPr="00927C23">
        <w:rPr>
          <w:rFonts w:ascii="Calibri" w:hAnsi="Calibri"/>
          <w:sz w:val="22"/>
        </w:rPr>
        <w:t>Contract components</w:t>
      </w:r>
    </w:p>
    <w:p w14:paraId="2178CEC5" w14:textId="77777777" w:rsidR="00D907E0" w:rsidRPr="00927C23" w:rsidRDefault="00D907E0" w:rsidP="00D907E0">
      <w:pPr>
        <w:jc w:val="both"/>
        <w:rPr>
          <w:rFonts w:ascii="Calibri" w:hAnsi="Calibri" w:cs="Arial"/>
          <w:sz w:val="22"/>
          <w:szCs w:val="22"/>
        </w:rPr>
      </w:pPr>
      <w:r w:rsidRPr="00927C23">
        <w:rPr>
          <w:rFonts w:ascii="Calibri" w:hAnsi="Calibri" w:cs="Arial"/>
          <w:color w:val="000000"/>
          <w:sz w:val="22"/>
          <w:szCs w:val="22"/>
        </w:rPr>
        <w:t xml:space="preserve">The following successive contractual components shall apply to the performance of the </w:t>
      </w:r>
      <w:r w:rsidRPr="00927C23">
        <w:rPr>
          <w:rFonts w:ascii="Calibri" w:hAnsi="Calibri" w:cs="Arial"/>
          <w:sz w:val="22"/>
          <w:szCs w:val="22"/>
        </w:rPr>
        <w:t xml:space="preserve">provisions and/or services tendered for in the event a contract is awarded: </w:t>
      </w:r>
    </w:p>
    <w:p w14:paraId="32A132DC" w14:textId="48130AFE" w:rsidR="00D907E0" w:rsidRPr="00927C23" w:rsidRDefault="00D907E0" w:rsidP="00D907E0">
      <w:pPr>
        <w:numPr>
          <w:ilvl w:val="0"/>
          <w:numId w:val="16"/>
        </w:numPr>
        <w:contextualSpacing/>
        <w:rPr>
          <w:rFonts w:ascii="Calibri" w:hAnsi="Calibri"/>
          <w:sz w:val="22"/>
          <w:szCs w:val="22"/>
          <w:lang w:val="en-US"/>
        </w:rPr>
      </w:pPr>
      <w:r w:rsidRPr="006B244A">
        <w:rPr>
          <w:rFonts w:ascii="Calibri" w:hAnsi="Calibri"/>
          <w:sz w:val="22"/>
          <w:szCs w:val="22"/>
        </w:rPr>
        <w:t>T</w:t>
      </w:r>
      <w:r w:rsidRPr="00927C23">
        <w:rPr>
          <w:rFonts w:ascii="Calibri" w:hAnsi="Calibri"/>
          <w:sz w:val="22"/>
          <w:szCs w:val="22"/>
        </w:rPr>
        <w:t xml:space="preserve">echnical Specification/ Performance Specification of </w:t>
      </w:r>
      <w:r w:rsidR="00F46898">
        <w:rPr>
          <w:rFonts w:ascii="Calibri" w:hAnsi="Calibri"/>
          <w:sz w:val="22"/>
          <w:szCs w:val="22"/>
        </w:rPr>
        <w:t>June 08.06.2026</w:t>
      </w:r>
    </w:p>
    <w:p w14:paraId="6D28ECD9" w14:textId="4E633B6E" w:rsidR="00D907E0" w:rsidRPr="00927C23" w:rsidRDefault="00D907E0" w:rsidP="00D907E0">
      <w:pPr>
        <w:numPr>
          <w:ilvl w:val="0"/>
          <w:numId w:val="16"/>
        </w:numPr>
        <w:contextualSpacing/>
        <w:rPr>
          <w:rFonts w:ascii="Calibri" w:hAnsi="Calibri"/>
          <w:sz w:val="22"/>
          <w:szCs w:val="22"/>
          <w:lang w:val="en-US"/>
        </w:rPr>
      </w:pPr>
      <w:r w:rsidRPr="00927C23">
        <w:rPr>
          <w:rFonts w:ascii="Calibri" w:hAnsi="Calibri"/>
          <w:sz w:val="22"/>
          <w:szCs w:val="22"/>
          <w:lang w:val="en-US"/>
        </w:rPr>
        <w:t xml:space="preserve">This Offer </w:t>
      </w:r>
    </w:p>
    <w:p w14:paraId="39A1DFD0" w14:textId="77777777" w:rsidR="00D907E0" w:rsidRPr="00927C23" w:rsidRDefault="00D907E0" w:rsidP="00D907E0">
      <w:pPr>
        <w:numPr>
          <w:ilvl w:val="0"/>
          <w:numId w:val="16"/>
        </w:numPr>
        <w:contextualSpacing/>
        <w:rPr>
          <w:rFonts w:ascii="Calibri" w:hAnsi="Calibri"/>
          <w:sz w:val="22"/>
          <w:szCs w:val="22"/>
        </w:rPr>
      </w:pPr>
      <w:r w:rsidRPr="00927C23">
        <w:rPr>
          <w:rFonts w:ascii="Calibri" w:hAnsi="Calibri"/>
          <w:sz w:val="22"/>
          <w:szCs w:val="22"/>
        </w:rPr>
        <w:t>Notes on the Offer</w:t>
      </w:r>
    </w:p>
    <w:p w14:paraId="121405EF" w14:textId="31E136D8" w:rsidR="00D907E0" w:rsidRDefault="00D907E0" w:rsidP="00D907E0">
      <w:pPr>
        <w:numPr>
          <w:ilvl w:val="0"/>
          <w:numId w:val="16"/>
        </w:numPr>
        <w:contextualSpacing/>
        <w:rPr>
          <w:rFonts w:ascii="Calibri" w:hAnsi="Calibri"/>
          <w:sz w:val="22"/>
          <w:szCs w:val="22"/>
        </w:rPr>
      </w:pPr>
      <w:r w:rsidRPr="00927C23">
        <w:rPr>
          <w:rFonts w:ascii="Calibri" w:hAnsi="Calibri"/>
          <w:sz w:val="22"/>
          <w:szCs w:val="22"/>
        </w:rPr>
        <w:t xml:space="preserve">Standard terms and conditions of purchase of </w:t>
      </w:r>
      <w:r>
        <w:rPr>
          <w:rFonts w:ascii="Calibri" w:hAnsi="Calibri"/>
          <w:sz w:val="22"/>
          <w:szCs w:val="22"/>
        </w:rPr>
        <w:t>FAIR</w:t>
      </w:r>
      <w:r w:rsidRPr="00927C23">
        <w:rPr>
          <w:rFonts w:ascii="Calibri" w:hAnsi="Calibri"/>
          <w:sz w:val="22"/>
          <w:szCs w:val="22"/>
        </w:rPr>
        <w:t xml:space="preserve"> GmbH, last updated July 2022</w:t>
      </w:r>
    </w:p>
    <w:p w14:paraId="2801CCCB" w14:textId="681A56CB" w:rsidR="00E50D46" w:rsidRDefault="00E50D46" w:rsidP="00E50D46">
      <w:pPr>
        <w:contextualSpacing/>
        <w:rPr>
          <w:rFonts w:ascii="Calibri" w:hAnsi="Calibri"/>
          <w:sz w:val="22"/>
          <w:szCs w:val="22"/>
        </w:rPr>
      </w:pPr>
    </w:p>
    <w:p w14:paraId="55809BC9" w14:textId="41E55964" w:rsidR="00E50D46" w:rsidRDefault="00E50D46" w:rsidP="00E50D46">
      <w:pPr>
        <w:contextualSpacing/>
        <w:rPr>
          <w:rFonts w:ascii="Calibri" w:hAnsi="Calibri"/>
          <w:sz w:val="22"/>
          <w:szCs w:val="22"/>
        </w:rPr>
      </w:pPr>
    </w:p>
    <w:p w14:paraId="16A33656" w14:textId="0E682F07" w:rsidR="00E50D46" w:rsidRDefault="00E50D46" w:rsidP="00E50D46">
      <w:pPr>
        <w:contextualSpacing/>
        <w:rPr>
          <w:rFonts w:ascii="Calibri" w:hAnsi="Calibri"/>
          <w:sz w:val="22"/>
          <w:szCs w:val="22"/>
        </w:rPr>
      </w:pPr>
    </w:p>
    <w:p w14:paraId="4DE0D258" w14:textId="44F259A7" w:rsidR="00E50D46" w:rsidRDefault="00E50D46" w:rsidP="00E50D46">
      <w:pPr>
        <w:contextualSpacing/>
        <w:rPr>
          <w:rFonts w:ascii="Calibri" w:hAnsi="Calibri"/>
          <w:sz w:val="22"/>
          <w:szCs w:val="22"/>
        </w:rPr>
      </w:pPr>
    </w:p>
    <w:p w14:paraId="57E6C072"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Fee/Price</w:t>
      </w:r>
    </w:p>
    <w:p w14:paraId="4A71C548" w14:textId="77777777" w:rsidR="00D907E0" w:rsidRPr="00927C23" w:rsidRDefault="00D907E0" w:rsidP="00D907E0">
      <w:pPr>
        <w:jc w:val="both"/>
        <w:rPr>
          <w:rFonts w:ascii="Calibri" w:hAnsi="Calibri"/>
          <w:sz w:val="22"/>
          <w:szCs w:val="22"/>
        </w:rPr>
      </w:pPr>
      <w:r w:rsidRPr="00927C23">
        <w:rPr>
          <w:rFonts w:ascii="Calibri" w:hAnsi="Calibri"/>
          <w:sz w:val="22"/>
          <w:szCs w:val="22"/>
        </w:rPr>
        <w:t xml:space="preserve">All the missing information in the following table should be filled in by the bidder. </w:t>
      </w:r>
    </w:p>
    <w:p w14:paraId="09AA3C44" w14:textId="77777777" w:rsidR="00D907E0" w:rsidRPr="00927C23" w:rsidRDefault="00D907E0" w:rsidP="00D907E0">
      <w:pPr>
        <w:jc w:val="both"/>
        <w:rPr>
          <w:rFonts w:ascii="Calibri" w:hAnsi="Calibri"/>
          <w:sz w:val="22"/>
          <w:szCs w:val="22"/>
        </w:rPr>
      </w:pPr>
      <w:r w:rsidRPr="00927C23">
        <w:rPr>
          <w:rFonts w:ascii="Calibri" w:hAnsi="Calibri"/>
          <w:sz w:val="22"/>
          <w:szCs w:val="22"/>
        </w:rPr>
        <w:t xml:space="preserve">Prices quotations should be entered in all fields overwritten or tagged with “unit price” or “total price”. If quotations in the total price fields turn out to be incorrect following a calculatory check of the offer or if these have been omitted, only the quotations in the unit price fields shall apply. </w:t>
      </w:r>
    </w:p>
    <w:p w14:paraId="62D6BFC3"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rPr>
        <w:lastRenderedPageBreak/>
        <w:t>If key quotations are missing, according to Section 56 (3) VgV these cannot be requested again, meaning the offer will have to be excluded.</w:t>
      </w:r>
    </w:p>
    <w:p w14:paraId="63878B7B" w14:textId="77777777" w:rsidR="00D907E0" w:rsidRDefault="00D907E0" w:rsidP="00D907E0">
      <w:pPr>
        <w:jc w:val="both"/>
        <w:rPr>
          <w:rFonts w:ascii="Calibri" w:hAnsi="Calibri"/>
          <w:sz w:val="22"/>
          <w:szCs w:val="22"/>
        </w:rPr>
      </w:pPr>
      <w:r w:rsidRPr="00927C23">
        <w:rPr>
          <w:rFonts w:ascii="Calibri" w:hAnsi="Calibri"/>
          <w:sz w:val="22"/>
          <w:szCs w:val="22"/>
        </w:rPr>
        <w:t>I/we offer to fulfil the contract and render the described services at the prices I/we have set. Prices are quoted in EURO excluding VAT.</w:t>
      </w:r>
    </w:p>
    <w:tbl>
      <w:tblPr>
        <w:tblStyle w:val="Tabellenraster"/>
        <w:tblW w:w="0" w:type="auto"/>
        <w:tblLook w:val="04A0" w:firstRow="1" w:lastRow="0" w:firstColumn="1" w:lastColumn="0" w:noHBand="0" w:noVBand="1"/>
      </w:tblPr>
      <w:tblGrid>
        <w:gridCol w:w="530"/>
        <w:gridCol w:w="2730"/>
        <w:gridCol w:w="1162"/>
        <w:gridCol w:w="1320"/>
        <w:gridCol w:w="1359"/>
      </w:tblGrid>
      <w:tr w:rsidR="00F46898" w:rsidRPr="00EA7A76" w14:paraId="5CA18FAC" w14:textId="77777777" w:rsidTr="00F46898">
        <w:trPr>
          <w:tblHeader/>
        </w:trPr>
        <w:tc>
          <w:tcPr>
            <w:tcW w:w="530" w:type="dxa"/>
            <w:tcBorders>
              <w:top w:val="single" w:sz="4" w:space="0" w:color="auto"/>
              <w:left w:val="single" w:sz="4" w:space="0" w:color="auto"/>
              <w:bottom w:val="single" w:sz="4" w:space="0" w:color="auto"/>
              <w:right w:val="nil"/>
            </w:tcBorders>
            <w:shd w:val="clear" w:color="auto" w:fill="C6D9F1" w:themeFill="text2" w:themeFillTint="33"/>
          </w:tcPr>
          <w:p w14:paraId="61FEE03F" w14:textId="77777777" w:rsidR="00F46898" w:rsidRPr="00BA024B" w:rsidRDefault="00F46898" w:rsidP="00F90D53">
            <w:pPr>
              <w:rPr>
                <w:rFonts w:ascii="Calibri" w:hAnsi="Calibri"/>
                <w:sz w:val="22"/>
                <w:szCs w:val="22"/>
              </w:rPr>
            </w:pPr>
          </w:p>
        </w:tc>
        <w:tc>
          <w:tcPr>
            <w:tcW w:w="2730" w:type="dxa"/>
            <w:tcBorders>
              <w:top w:val="single" w:sz="4" w:space="0" w:color="auto"/>
              <w:left w:val="nil"/>
              <w:bottom w:val="single" w:sz="4" w:space="0" w:color="auto"/>
              <w:right w:val="nil"/>
            </w:tcBorders>
            <w:shd w:val="clear" w:color="auto" w:fill="C6D9F1" w:themeFill="text2" w:themeFillTint="33"/>
          </w:tcPr>
          <w:p w14:paraId="09EDC6AD" w14:textId="77777777" w:rsidR="00F46898" w:rsidRPr="00F46898" w:rsidRDefault="00F46898" w:rsidP="00F90D53">
            <w:pPr>
              <w:rPr>
                <w:rFonts w:ascii="Calibri" w:hAnsi="Calibri"/>
                <w:sz w:val="22"/>
                <w:szCs w:val="22"/>
              </w:rPr>
            </w:pPr>
            <w:r w:rsidRPr="00F46898">
              <w:rPr>
                <w:rFonts w:ascii="Calibri" w:hAnsi="Calibri"/>
                <w:b/>
                <w:bCs/>
                <w:sz w:val="22"/>
                <w:szCs w:val="22"/>
              </w:rPr>
              <w:t>Main Contract</w:t>
            </w:r>
          </w:p>
        </w:tc>
        <w:tc>
          <w:tcPr>
            <w:tcW w:w="1162" w:type="dxa"/>
            <w:tcBorders>
              <w:top w:val="single" w:sz="4" w:space="0" w:color="auto"/>
              <w:left w:val="nil"/>
              <w:bottom w:val="single" w:sz="4" w:space="0" w:color="auto"/>
              <w:right w:val="nil"/>
            </w:tcBorders>
            <w:shd w:val="clear" w:color="auto" w:fill="C6D9F1" w:themeFill="text2" w:themeFillTint="33"/>
          </w:tcPr>
          <w:p w14:paraId="01EBA302" w14:textId="77777777" w:rsidR="00F46898" w:rsidRPr="00F46898" w:rsidRDefault="00F46898" w:rsidP="00F90D53">
            <w:pPr>
              <w:rPr>
                <w:rFonts w:ascii="Calibri" w:hAnsi="Calibri"/>
                <w:sz w:val="22"/>
                <w:szCs w:val="22"/>
              </w:rPr>
            </w:pPr>
          </w:p>
        </w:tc>
        <w:tc>
          <w:tcPr>
            <w:tcW w:w="1320" w:type="dxa"/>
            <w:tcBorders>
              <w:top w:val="single" w:sz="4" w:space="0" w:color="auto"/>
              <w:left w:val="nil"/>
              <w:bottom w:val="single" w:sz="4" w:space="0" w:color="auto"/>
              <w:right w:val="nil"/>
            </w:tcBorders>
            <w:shd w:val="clear" w:color="auto" w:fill="C6D9F1" w:themeFill="text2" w:themeFillTint="33"/>
          </w:tcPr>
          <w:p w14:paraId="72B1BCDD" w14:textId="77777777" w:rsidR="00F46898" w:rsidRPr="00F46898" w:rsidRDefault="00F46898" w:rsidP="00F90D53">
            <w:pPr>
              <w:rPr>
                <w:rFonts w:ascii="Calibri" w:hAnsi="Calibri"/>
                <w:sz w:val="22"/>
                <w:szCs w:val="22"/>
              </w:rPr>
            </w:pPr>
          </w:p>
        </w:tc>
        <w:tc>
          <w:tcPr>
            <w:tcW w:w="1359" w:type="dxa"/>
            <w:tcBorders>
              <w:top w:val="single" w:sz="4" w:space="0" w:color="auto"/>
              <w:left w:val="nil"/>
              <w:bottom w:val="single" w:sz="4" w:space="0" w:color="auto"/>
              <w:right w:val="single" w:sz="4" w:space="0" w:color="auto"/>
            </w:tcBorders>
            <w:shd w:val="clear" w:color="auto" w:fill="C6D9F1" w:themeFill="text2" w:themeFillTint="33"/>
          </w:tcPr>
          <w:p w14:paraId="27A76A31" w14:textId="77777777" w:rsidR="00F46898" w:rsidRPr="00F46898" w:rsidRDefault="00F46898" w:rsidP="00F90D53">
            <w:pPr>
              <w:rPr>
                <w:rFonts w:ascii="Calibri" w:hAnsi="Calibri"/>
                <w:sz w:val="22"/>
                <w:szCs w:val="22"/>
              </w:rPr>
            </w:pPr>
          </w:p>
        </w:tc>
      </w:tr>
      <w:tr w:rsidR="00F46898" w:rsidRPr="00F46898" w14:paraId="323F4AC5" w14:textId="77777777" w:rsidTr="00F46898">
        <w:trPr>
          <w:tblHeader/>
        </w:trPr>
        <w:tc>
          <w:tcPr>
            <w:tcW w:w="530" w:type="dxa"/>
            <w:tcBorders>
              <w:top w:val="single" w:sz="4" w:space="0" w:color="auto"/>
            </w:tcBorders>
          </w:tcPr>
          <w:p w14:paraId="3D11AA54" w14:textId="77777777" w:rsidR="00F46898" w:rsidRPr="00F46898" w:rsidRDefault="00F46898" w:rsidP="00F90D53">
            <w:pPr>
              <w:rPr>
                <w:rFonts w:ascii="Calibri" w:hAnsi="Calibri"/>
                <w:sz w:val="22"/>
                <w:szCs w:val="22"/>
              </w:rPr>
            </w:pPr>
            <w:r w:rsidRPr="00F46898">
              <w:rPr>
                <w:rFonts w:ascii="Calibri" w:hAnsi="Calibri"/>
                <w:sz w:val="22"/>
                <w:szCs w:val="22"/>
              </w:rPr>
              <w:t xml:space="preserve">No. </w:t>
            </w:r>
          </w:p>
        </w:tc>
        <w:tc>
          <w:tcPr>
            <w:tcW w:w="2730" w:type="dxa"/>
            <w:tcBorders>
              <w:top w:val="single" w:sz="4" w:space="0" w:color="auto"/>
            </w:tcBorders>
          </w:tcPr>
          <w:p w14:paraId="69C0211E" w14:textId="77777777" w:rsidR="00F46898" w:rsidRPr="00F46898" w:rsidRDefault="00F46898" w:rsidP="00F90D53">
            <w:pPr>
              <w:rPr>
                <w:rFonts w:ascii="Calibri" w:hAnsi="Calibri"/>
                <w:sz w:val="22"/>
                <w:szCs w:val="22"/>
              </w:rPr>
            </w:pPr>
            <w:r w:rsidRPr="00F46898">
              <w:rPr>
                <w:rFonts w:ascii="Calibri" w:hAnsi="Calibri"/>
                <w:sz w:val="22"/>
                <w:szCs w:val="22"/>
              </w:rPr>
              <w:t>Title/Description</w:t>
            </w:r>
          </w:p>
        </w:tc>
        <w:tc>
          <w:tcPr>
            <w:tcW w:w="1162" w:type="dxa"/>
            <w:tcBorders>
              <w:top w:val="single" w:sz="4" w:space="0" w:color="auto"/>
            </w:tcBorders>
          </w:tcPr>
          <w:p w14:paraId="0AC37C7B" w14:textId="77777777" w:rsidR="00F46898" w:rsidRPr="00F46898" w:rsidRDefault="00F46898" w:rsidP="00F90D53">
            <w:pPr>
              <w:rPr>
                <w:rFonts w:ascii="Calibri" w:hAnsi="Calibri"/>
                <w:sz w:val="22"/>
                <w:szCs w:val="22"/>
              </w:rPr>
            </w:pPr>
            <w:r w:rsidRPr="00F46898">
              <w:rPr>
                <w:rFonts w:ascii="Calibri" w:hAnsi="Calibri"/>
                <w:sz w:val="22"/>
                <w:szCs w:val="22"/>
              </w:rPr>
              <w:t>Quantity of</w:t>
            </w:r>
          </w:p>
        </w:tc>
        <w:tc>
          <w:tcPr>
            <w:tcW w:w="1320" w:type="dxa"/>
            <w:tcBorders>
              <w:top w:val="single" w:sz="4" w:space="0" w:color="auto"/>
            </w:tcBorders>
          </w:tcPr>
          <w:p w14:paraId="5CB640BD" w14:textId="77777777" w:rsidR="00F46898" w:rsidRPr="00F46898" w:rsidRDefault="00F46898" w:rsidP="00F90D53">
            <w:pPr>
              <w:rPr>
                <w:rFonts w:ascii="Calibri" w:hAnsi="Calibri"/>
                <w:sz w:val="22"/>
                <w:szCs w:val="22"/>
              </w:rPr>
            </w:pPr>
            <w:r w:rsidRPr="00F46898">
              <w:rPr>
                <w:rFonts w:ascii="Calibri" w:hAnsi="Calibri"/>
                <w:sz w:val="22"/>
                <w:szCs w:val="22"/>
              </w:rPr>
              <w:t>Unit price in Euro</w:t>
            </w:r>
          </w:p>
        </w:tc>
        <w:tc>
          <w:tcPr>
            <w:tcW w:w="1359" w:type="dxa"/>
            <w:tcBorders>
              <w:top w:val="single" w:sz="4" w:space="0" w:color="auto"/>
            </w:tcBorders>
          </w:tcPr>
          <w:p w14:paraId="56DE891F" w14:textId="77777777" w:rsidR="00F46898" w:rsidRPr="00F46898" w:rsidRDefault="00F46898" w:rsidP="00F90D53">
            <w:pPr>
              <w:rPr>
                <w:rFonts w:ascii="Calibri" w:hAnsi="Calibri"/>
                <w:sz w:val="22"/>
                <w:szCs w:val="22"/>
              </w:rPr>
            </w:pPr>
            <w:r w:rsidRPr="00F46898">
              <w:rPr>
                <w:rFonts w:ascii="Calibri" w:hAnsi="Calibri"/>
                <w:sz w:val="22"/>
                <w:szCs w:val="22"/>
              </w:rPr>
              <w:t>Total Price in Euro</w:t>
            </w:r>
          </w:p>
        </w:tc>
      </w:tr>
      <w:tr w:rsidR="00F46898" w:rsidRPr="00F46898" w14:paraId="4E97E7B2" w14:textId="77777777" w:rsidTr="00F46898">
        <w:tc>
          <w:tcPr>
            <w:tcW w:w="530" w:type="dxa"/>
          </w:tcPr>
          <w:p w14:paraId="41243F9B" w14:textId="77777777" w:rsidR="00F46898" w:rsidRPr="00F46898" w:rsidRDefault="00F46898" w:rsidP="00F90D53">
            <w:pPr>
              <w:rPr>
                <w:rFonts w:ascii="Calibri" w:hAnsi="Calibri"/>
                <w:sz w:val="22"/>
                <w:szCs w:val="22"/>
              </w:rPr>
            </w:pPr>
            <w:r w:rsidRPr="00F46898">
              <w:rPr>
                <w:rFonts w:ascii="Calibri" w:hAnsi="Calibri"/>
                <w:sz w:val="22"/>
                <w:szCs w:val="22"/>
              </w:rPr>
              <w:t>1</w:t>
            </w:r>
          </w:p>
        </w:tc>
        <w:tc>
          <w:tcPr>
            <w:tcW w:w="2730" w:type="dxa"/>
          </w:tcPr>
          <w:p w14:paraId="26A9078F" w14:textId="2CB5F2B3" w:rsidR="00F46898" w:rsidRPr="00F46898" w:rsidRDefault="00F46898" w:rsidP="00F90D53">
            <w:pPr>
              <w:rPr>
                <w:rFonts w:ascii="Calibri" w:hAnsi="Calibri"/>
                <w:sz w:val="22"/>
                <w:szCs w:val="22"/>
              </w:rPr>
            </w:pPr>
            <w:r w:rsidRPr="00F46898">
              <w:rPr>
                <w:rFonts w:ascii="Calibri" w:hAnsi="Calibri"/>
                <w:sz w:val="22"/>
                <w:szCs w:val="22"/>
              </w:rPr>
              <w:t xml:space="preserve">Reach Truck (Electrical) </w:t>
            </w:r>
          </w:p>
        </w:tc>
        <w:tc>
          <w:tcPr>
            <w:tcW w:w="1162" w:type="dxa"/>
          </w:tcPr>
          <w:p w14:paraId="3D93C228" w14:textId="5A7DCC30" w:rsidR="00F46898" w:rsidRPr="00F46898" w:rsidRDefault="00F46898" w:rsidP="00F90D53">
            <w:pPr>
              <w:rPr>
                <w:rFonts w:ascii="Calibri" w:hAnsi="Calibri"/>
                <w:sz w:val="22"/>
                <w:szCs w:val="22"/>
              </w:rPr>
            </w:pPr>
            <w:r>
              <w:rPr>
                <w:rFonts w:ascii="Calibri" w:hAnsi="Calibri"/>
                <w:sz w:val="22"/>
                <w:szCs w:val="22"/>
              </w:rPr>
              <w:t>1</w:t>
            </w:r>
          </w:p>
        </w:tc>
        <w:tc>
          <w:tcPr>
            <w:tcW w:w="1320" w:type="dxa"/>
          </w:tcPr>
          <w:p w14:paraId="672A5BBF" w14:textId="77777777" w:rsidR="00F46898" w:rsidRPr="00F46898" w:rsidRDefault="00F46898" w:rsidP="00F90D53">
            <w:pPr>
              <w:jc w:val="right"/>
              <w:rPr>
                <w:rFonts w:ascii="Calibri" w:hAnsi="Calibri"/>
                <w:sz w:val="22"/>
                <w:szCs w:val="22"/>
              </w:rPr>
            </w:pPr>
            <w:r w:rsidRPr="00F46898">
              <w:rPr>
                <w:rFonts w:ascii="Calibri" w:hAnsi="Calibri"/>
                <w:sz w:val="22"/>
                <w:szCs w:val="22"/>
              </w:rPr>
              <w:fldChar w:fldCharType="begin">
                <w:ffData>
                  <w:name w:val="Text7"/>
                  <w:enabled/>
                  <w:calcOnExit w:val="0"/>
                  <w:textInput/>
                </w:ffData>
              </w:fldChar>
            </w:r>
            <w:r w:rsidRPr="00F46898">
              <w:rPr>
                <w:rFonts w:ascii="Calibri" w:hAnsi="Calibri"/>
                <w:sz w:val="22"/>
                <w:szCs w:val="22"/>
              </w:rPr>
              <w:instrText xml:space="preserve"> FORMTEXT </w:instrText>
            </w:r>
            <w:r w:rsidRPr="00F46898">
              <w:rPr>
                <w:rFonts w:ascii="Calibri" w:hAnsi="Calibri"/>
                <w:sz w:val="22"/>
                <w:szCs w:val="22"/>
              </w:rPr>
            </w:r>
            <w:r w:rsidRPr="00F46898">
              <w:rPr>
                <w:rFonts w:ascii="Calibri" w:hAnsi="Calibri"/>
                <w:sz w:val="22"/>
                <w:szCs w:val="22"/>
              </w:rPr>
              <w:fldChar w:fldCharType="separate"/>
            </w:r>
            <w:r w:rsidRPr="00F46898">
              <w:rPr>
                <w:rFonts w:ascii="Calibri" w:hAnsi="Calibri"/>
                <w:noProof/>
                <w:sz w:val="22"/>
                <w:szCs w:val="22"/>
              </w:rPr>
              <w:t> </w:t>
            </w:r>
            <w:r w:rsidRPr="00F46898">
              <w:rPr>
                <w:rFonts w:ascii="Calibri" w:hAnsi="Calibri"/>
                <w:noProof/>
                <w:sz w:val="22"/>
                <w:szCs w:val="22"/>
              </w:rPr>
              <w:t> </w:t>
            </w:r>
            <w:r w:rsidRPr="00F46898">
              <w:rPr>
                <w:rFonts w:ascii="Calibri" w:hAnsi="Calibri"/>
                <w:noProof/>
                <w:sz w:val="22"/>
                <w:szCs w:val="22"/>
              </w:rPr>
              <w:t> </w:t>
            </w:r>
            <w:r w:rsidRPr="00F46898">
              <w:rPr>
                <w:rFonts w:ascii="Calibri" w:hAnsi="Calibri"/>
                <w:noProof/>
                <w:sz w:val="22"/>
                <w:szCs w:val="22"/>
              </w:rPr>
              <w:t> </w:t>
            </w:r>
            <w:r w:rsidRPr="00F46898">
              <w:rPr>
                <w:rFonts w:ascii="Calibri" w:hAnsi="Calibri"/>
                <w:noProof/>
                <w:sz w:val="22"/>
                <w:szCs w:val="22"/>
              </w:rPr>
              <w:t> </w:t>
            </w:r>
            <w:r w:rsidRPr="00F46898">
              <w:rPr>
                <w:rFonts w:ascii="Calibri" w:hAnsi="Calibri"/>
                <w:sz w:val="22"/>
                <w:szCs w:val="22"/>
              </w:rPr>
              <w:fldChar w:fldCharType="end"/>
            </w:r>
          </w:p>
        </w:tc>
        <w:tc>
          <w:tcPr>
            <w:tcW w:w="1359" w:type="dxa"/>
          </w:tcPr>
          <w:p w14:paraId="5F0E9C88" w14:textId="77777777" w:rsidR="00F46898" w:rsidRPr="00F46898" w:rsidRDefault="00F46898" w:rsidP="00F90D53">
            <w:pPr>
              <w:jc w:val="right"/>
              <w:rPr>
                <w:rFonts w:ascii="Calibri" w:hAnsi="Calibri"/>
                <w:sz w:val="22"/>
                <w:szCs w:val="22"/>
              </w:rPr>
            </w:pPr>
            <w:r w:rsidRPr="00F46898">
              <w:rPr>
                <w:rFonts w:ascii="Calibri" w:hAnsi="Calibri"/>
                <w:sz w:val="22"/>
                <w:szCs w:val="22"/>
              </w:rPr>
              <w:fldChar w:fldCharType="begin">
                <w:ffData>
                  <w:name w:val="Text7"/>
                  <w:enabled/>
                  <w:calcOnExit w:val="0"/>
                  <w:textInput/>
                </w:ffData>
              </w:fldChar>
            </w:r>
            <w:r w:rsidRPr="00F46898">
              <w:rPr>
                <w:rFonts w:ascii="Calibri" w:hAnsi="Calibri"/>
                <w:sz w:val="22"/>
                <w:szCs w:val="22"/>
              </w:rPr>
              <w:instrText xml:space="preserve"> FORMTEXT </w:instrText>
            </w:r>
            <w:r w:rsidRPr="00F46898">
              <w:rPr>
                <w:rFonts w:ascii="Calibri" w:hAnsi="Calibri"/>
                <w:sz w:val="22"/>
                <w:szCs w:val="22"/>
              </w:rPr>
            </w:r>
            <w:r w:rsidRPr="00F46898">
              <w:rPr>
                <w:rFonts w:ascii="Calibri" w:hAnsi="Calibri"/>
                <w:sz w:val="22"/>
                <w:szCs w:val="22"/>
              </w:rPr>
              <w:fldChar w:fldCharType="separate"/>
            </w:r>
            <w:r w:rsidRPr="00F46898">
              <w:rPr>
                <w:rFonts w:ascii="Calibri" w:hAnsi="Calibri"/>
                <w:noProof/>
                <w:sz w:val="22"/>
                <w:szCs w:val="22"/>
              </w:rPr>
              <w:t> </w:t>
            </w:r>
            <w:r w:rsidRPr="00F46898">
              <w:rPr>
                <w:rFonts w:ascii="Calibri" w:hAnsi="Calibri"/>
                <w:noProof/>
                <w:sz w:val="22"/>
                <w:szCs w:val="22"/>
              </w:rPr>
              <w:t> </w:t>
            </w:r>
            <w:r w:rsidRPr="00F46898">
              <w:rPr>
                <w:rFonts w:ascii="Calibri" w:hAnsi="Calibri"/>
                <w:noProof/>
                <w:sz w:val="22"/>
                <w:szCs w:val="22"/>
              </w:rPr>
              <w:t> </w:t>
            </w:r>
            <w:r w:rsidRPr="00F46898">
              <w:rPr>
                <w:rFonts w:ascii="Calibri" w:hAnsi="Calibri"/>
                <w:noProof/>
                <w:sz w:val="22"/>
                <w:szCs w:val="22"/>
              </w:rPr>
              <w:t> </w:t>
            </w:r>
            <w:r w:rsidRPr="00F46898">
              <w:rPr>
                <w:rFonts w:ascii="Calibri" w:hAnsi="Calibri"/>
                <w:noProof/>
                <w:sz w:val="22"/>
                <w:szCs w:val="22"/>
              </w:rPr>
              <w:t> </w:t>
            </w:r>
            <w:r w:rsidRPr="00F46898">
              <w:rPr>
                <w:rFonts w:ascii="Calibri" w:hAnsi="Calibri"/>
                <w:sz w:val="22"/>
                <w:szCs w:val="22"/>
              </w:rPr>
              <w:fldChar w:fldCharType="end"/>
            </w:r>
          </w:p>
        </w:tc>
      </w:tr>
      <w:tr w:rsidR="00F46898" w:rsidRPr="00F46898" w14:paraId="0FBFD0A9" w14:textId="77777777" w:rsidTr="00F46898">
        <w:tc>
          <w:tcPr>
            <w:tcW w:w="530" w:type="dxa"/>
            <w:tcBorders>
              <w:top w:val="single" w:sz="4" w:space="0" w:color="auto"/>
              <w:left w:val="single" w:sz="4" w:space="0" w:color="auto"/>
              <w:bottom w:val="single" w:sz="4" w:space="0" w:color="auto"/>
              <w:right w:val="nil"/>
            </w:tcBorders>
          </w:tcPr>
          <w:p w14:paraId="59114EBA" w14:textId="77777777" w:rsidR="00F46898" w:rsidRPr="00F46898" w:rsidRDefault="00F46898" w:rsidP="00F90D53">
            <w:pPr>
              <w:rPr>
                <w:rFonts w:ascii="Calibri" w:hAnsi="Calibri"/>
                <w:sz w:val="22"/>
                <w:szCs w:val="22"/>
              </w:rPr>
            </w:pPr>
          </w:p>
        </w:tc>
        <w:tc>
          <w:tcPr>
            <w:tcW w:w="2730" w:type="dxa"/>
            <w:tcBorders>
              <w:top w:val="single" w:sz="4" w:space="0" w:color="auto"/>
              <w:left w:val="nil"/>
              <w:bottom w:val="single" w:sz="4" w:space="0" w:color="auto"/>
              <w:right w:val="nil"/>
            </w:tcBorders>
          </w:tcPr>
          <w:p w14:paraId="08060C91" w14:textId="77777777" w:rsidR="00F46898" w:rsidRPr="00F46898" w:rsidRDefault="00F46898" w:rsidP="00F90D53">
            <w:pPr>
              <w:rPr>
                <w:rFonts w:ascii="Calibri" w:hAnsi="Calibri"/>
                <w:sz w:val="22"/>
                <w:szCs w:val="22"/>
              </w:rPr>
            </w:pPr>
            <w:r w:rsidRPr="00F46898">
              <w:rPr>
                <w:rFonts w:ascii="Calibri" w:hAnsi="Calibri"/>
                <w:b/>
                <w:bCs/>
                <w:sz w:val="22"/>
                <w:szCs w:val="22"/>
              </w:rPr>
              <w:t>Total</w:t>
            </w:r>
          </w:p>
        </w:tc>
        <w:tc>
          <w:tcPr>
            <w:tcW w:w="1162" w:type="dxa"/>
            <w:tcBorders>
              <w:top w:val="single" w:sz="4" w:space="0" w:color="auto"/>
              <w:left w:val="nil"/>
              <w:bottom w:val="single" w:sz="4" w:space="0" w:color="auto"/>
              <w:right w:val="nil"/>
            </w:tcBorders>
          </w:tcPr>
          <w:p w14:paraId="6B1CC5BA" w14:textId="77777777" w:rsidR="00F46898" w:rsidRPr="00F46898" w:rsidRDefault="00F46898" w:rsidP="00F90D53">
            <w:pPr>
              <w:rPr>
                <w:rFonts w:ascii="Calibri" w:hAnsi="Calibri"/>
                <w:sz w:val="22"/>
                <w:szCs w:val="22"/>
              </w:rPr>
            </w:pPr>
          </w:p>
        </w:tc>
        <w:tc>
          <w:tcPr>
            <w:tcW w:w="1320" w:type="dxa"/>
            <w:tcBorders>
              <w:top w:val="single" w:sz="4" w:space="0" w:color="auto"/>
              <w:left w:val="nil"/>
              <w:bottom w:val="single" w:sz="4" w:space="0" w:color="auto"/>
              <w:right w:val="single" w:sz="4" w:space="0" w:color="auto"/>
            </w:tcBorders>
          </w:tcPr>
          <w:p w14:paraId="5C8CA905" w14:textId="77777777" w:rsidR="00F46898" w:rsidRPr="00F46898" w:rsidRDefault="00F46898" w:rsidP="00F90D53">
            <w:pPr>
              <w:jc w:val="right"/>
              <w:rPr>
                <w:rFonts w:ascii="Calibri" w:hAnsi="Calibri"/>
                <w:sz w:val="22"/>
                <w:szCs w:val="22"/>
              </w:rPr>
            </w:pPr>
          </w:p>
        </w:tc>
        <w:tc>
          <w:tcPr>
            <w:tcW w:w="1359" w:type="dxa"/>
            <w:tcBorders>
              <w:left w:val="single" w:sz="4" w:space="0" w:color="auto"/>
            </w:tcBorders>
          </w:tcPr>
          <w:p w14:paraId="1B3D0A46" w14:textId="77777777" w:rsidR="00F46898" w:rsidRPr="00F46898" w:rsidRDefault="00F46898" w:rsidP="00F90D53">
            <w:pPr>
              <w:jc w:val="right"/>
              <w:rPr>
                <w:rFonts w:ascii="Calibri" w:hAnsi="Calibri"/>
                <w:sz w:val="22"/>
                <w:szCs w:val="22"/>
              </w:rPr>
            </w:pPr>
            <w:r w:rsidRPr="00F46898">
              <w:rPr>
                <w:rFonts w:ascii="Calibri" w:hAnsi="Calibri"/>
                <w:sz w:val="22"/>
                <w:szCs w:val="22"/>
              </w:rPr>
              <w:fldChar w:fldCharType="begin">
                <w:ffData>
                  <w:name w:val=""/>
                  <w:enabled/>
                  <w:calcOnExit w:val="0"/>
                  <w:textInput/>
                </w:ffData>
              </w:fldChar>
            </w:r>
            <w:r w:rsidRPr="00F46898">
              <w:rPr>
                <w:rFonts w:ascii="Calibri" w:hAnsi="Calibri"/>
                <w:sz w:val="22"/>
                <w:szCs w:val="22"/>
              </w:rPr>
              <w:instrText xml:space="preserve"> FORMTEXT </w:instrText>
            </w:r>
            <w:r w:rsidRPr="00F46898">
              <w:rPr>
                <w:rFonts w:ascii="Calibri" w:hAnsi="Calibri"/>
                <w:sz w:val="22"/>
                <w:szCs w:val="22"/>
              </w:rPr>
            </w:r>
            <w:r w:rsidRPr="00F46898">
              <w:rPr>
                <w:rFonts w:ascii="Calibri" w:hAnsi="Calibri"/>
                <w:sz w:val="22"/>
                <w:szCs w:val="22"/>
              </w:rPr>
              <w:fldChar w:fldCharType="separate"/>
            </w:r>
            <w:r w:rsidRPr="00F46898">
              <w:rPr>
                <w:rFonts w:ascii="Calibri" w:hAnsi="Calibri"/>
                <w:noProof/>
                <w:sz w:val="22"/>
                <w:szCs w:val="22"/>
              </w:rPr>
              <w:t> </w:t>
            </w:r>
            <w:r w:rsidRPr="00F46898">
              <w:rPr>
                <w:rFonts w:ascii="Calibri" w:hAnsi="Calibri"/>
                <w:noProof/>
                <w:sz w:val="22"/>
                <w:szCs w:val="22"/>
              </w:rPr>
              <w:t> </w:t>
            </w:r>
            <w:r w:rsidRPr="00F46898">
              <w:rPr>
                <w:rFonts w:ascii="Calibri" w:hAnsi="Calibri"/>
                <w:noProof/>
                <w:sz w:val="22"/>
                <w:szCs w:val="22"/>
              </w:rPr>
              <w:t> </w:t>
            </w:r>
            <w:r w:rsidRPr="00F46898">
              <w:rPr>
                <w:rFonts w:ascii="Calibri" w:hAnsi="Calibri"/>
                <w:noProof/>
                <w:sz w:val="22"/>
                <w:szCs w:val="22"/>
              </w:rPr>
              <w:t> </w:t>
            </w:r>
            <w:r w:rsidRPr="00F46898">
              <w:rPr>
                <w:rFonts w:ascii="Calibri" w:hAnsi="Calibri"/>
                <w:noProof/>
                <w:sz w:val="22"/>
                <w:szCs w:val="22"/>
              </w:rPr>
              <w:t> </w:t>
            </w:r>
            <w:r w:rsidRPr="00F46898">
              <w:rPr>
                <w:rFonts w:ascii="Calibri" w:hAnsi="Calibri"/>
                <w:sz w:val="22"/>
                <w:szCs w:val="22"/>
              </w:rPr>
              <w:fldChar w:fldCharType="end"/>
            </w:r>
            <w:r w:rsidRPr="00F46898">
              <w:rPr>
                <w:rFonts w:ascii="Calibri" w:hAnsi="Calibri"/>
                <w:sz w:val="22"/>
                <w:szCs w:val="22"/>
              </w:rPr>
              <w:t xml:space="preserve"> €</w:t>
            </w:r>
          </w:p>
        </w:tc>
      </w:tr>
    </w:tbl>
    <w:p w14:paraId="4CB4A3D5" w14:textId="77777777" w:rsidR="00D907E0" w:rsidRPr="00F46898" w:rsidRDefault="00D907E0" w:rsidP="00D907E0">
      <w:pPr>
        <w:jc w:val="both"/>
        <w:rPr>
          <w:rFonts w:ascii="Calibri" w:hAnsi="Calibri"/>
          <w:sz w:val="22"/>
          <w:szCs w:val="22"/>
        </w:rPr>
      </w:pPr>
    </w:p>
    <w:p w14:paraId="0F7B81C1"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 xml:space="preserve">Payment </w:t>
      </w:r>
      <w:r>
        <w:rPr>
          <w:rFonts w:ascii="Calibri" w:hAnsi="Calibri"/>
          <w:sz w:val="22"/>
        </w:rPr>
        <w:t>T</w:t>
      </w:r>
      <w:r w:rsidRPr="00927C23">
        <w:rPr>
          <w:rFonts w:ascii="Calibri" w:hAnsi="Calibri"/>
          <w:sz w:val="22"/>
        </w:rPr>
        <w:t>erms</w:t>
      </w:r>
    </w:p>
    <w:p w14:paraId="41F74725" w14:textId="48F8C289" w:rsidR="00E50D46" w:rsidRDefault="00D907E0" w:rsidP="00E50D46">
      <w:pPr>
        <w:spacing w:line="240" w:lineRule="auto"/>
        <w:contextualSpacing/>
        <w:jc w:val="both"/>
        <w:rPr>
          <w:rFonts w:ascii="Calibri" w:hAnsi="Calibri"/>
          <w:sz w:val="22"/>
          <w:szCs w:val="22"/>
          <w:lang w:eastAsia="en-US"/>
        </w:rPr>
      </w:pPr>
      <w:r w:rsidRPr="00927C23">
        <w:rPr>
          <w:rFonts w:ascii="Calibri" w:hAnsi="Calibri"/>
          <w:sz w:val="22"/>
          <w:szCs w:val="22"/>
          <w:lang w:eastAsia="en-US"/>
        </w:rPr>
        <w:t xml:space="preserve">Billing and payments will take place in EURO. Payments will not be made until the payment conditions have been met and the respective invoice has been received. </w:t>
      </w:r>
      <w:r w:rsidR="00E50D46">
        <w:rPr>
          <w:rFonts w:ascii="Calibri" w:hAnsi="Calibri"/>
          <w:sz w:val="22"/>
          <w:szCs w:val="22"/>
          <w:lang w:eastAsia="en-US"/>
        </w:rPr>
        <w:t xml:space="preserve">                                     </w:t>
      </w:r>
      <w:r w:rsidR="00E50D46" w:rsidRPr="00EF3613">
        <w:rPr>
          <w:rFonts w:ascii="Calibri" w:hAnsi="Calibri"/>
          <w:sz w:val="22"/>
        </w:rPr>
        <w:t>Payments shall be made net within 30 days of the respective event.</w:t>
      </w:r>
    </w:p>
    <w:p w14:paraId="603A389D" w14:textId="77777777" w:rsidR="00D907E0" w:rsidRPr="007C1A50" w:rsidRDefault="00D907E0" w:rsidP="00D907E0">
      <w:pPr>
        <w:spacing w:line="240" w:lineRule="auto"/>
        <w:contextualSpacing/>
        <w:rPr>
          <w:rFonts w:ascii="Calibri" w:hAnsi="Calibri"/>
          <w:b/>
          <w:sz w:val="22"/>
          <w:szCs w:val="22"/>
          <w:lang w:val="en-US" w:eastAsia="en-US"/>
        </w:rPr>
      </w:pPr>
      <w:r>
        <w:rPr>
          <w:rFonts w:ascii="Calibri" w:hAnsi="Calibri" w:cs="Calibri"/>
          <w:noProof/>
          <w:sz w:val="22"/>
          <w:szCs w:val="22"/>
        </w:rPr>
        <mc:AlternateContent>
          <mc:Choice Requires="wps">
            <w:drawing>
              <wp:anchor distT="0" distB="0" distL="114300" distR="114300" simplePos="0" relativeHeight="251662336" behindDoc="1" locked="0" layoutInCell="1" allowOverlap="1" wp14:anchorId="298B56FC" wp14:editId="6194C6EE">
                <wp:simplePos x="0" y="0"/>
                <wp:positionH relativeFrom="page">
                  <wp:posOffset>6941309</wp:posOffset>
                </wp:positionH>
                <wp:positionV relativeFrom="page">
                  <wp:posOffset>-12991473</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AE51B53"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8B56FC" id="_x0000_t202" coordsize="21600,21600" o:spt="202" path="m,l,21600r21600,l21600,xe">
                <v:stroke joinstyle="miter"/>
                <v:path gradientshapeok="t" o:connecttype="rect"/>
              </v:shapetype>
              <v:shape id="Textfeld 32" o:spid="_x0000_s1026" type="#_x0000_t202" style="position:absolute;margin-left:546.55pt;margin-top:-1022.95pt;width:44.75pt;height:838.7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sRzWAIAAKA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" fillcolor="#f2f2f2 [3052]" stroked="f" strokeweight=".5pt">
                <v:textbox style="layout-flow:vertical">
                  <w:txbxContent>
                    <w:p w14:paraId="2AE51B53"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349ACD8E"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 xml:space="preserve">Delivery </w:t>
      </w:r>
      <w:r>
        <w:rPr>
          <w:rFonts w:ascii="Calibri" w:hAnsi="Calibri"/>
          <w:sz w:val="22"/>
        </w:rPr>
        <w:t>T</w:t>
      </w:r>
      <w:r w:rsidRPr="00927C23">
        <w:rPr>
          <w:rFonts w:ascii="Calibri" w:hAnsi="Calibri"/>
          <w:sz w:val="22"/>
        </w:rPr>
        <w:t>erms</w:t>
      </w:r>
    </w:p>
    <w:p w14:paraId="31CC975B" w14:textId="6BDAA6C7" w:rsidR="00D907E0" w:rsidRDefault="00D907E0" w:rsidP="00D907E0">
      <w:pPr>
        <w:spacing w:line="240" w:lineRule="auto"/>
        <w:contextualSpacing/>
        <w:jc w:val="both"/>
        <w:rPr>
          <w:rFonts w:ascii="Calibri" w:hAnsi="Calibri"/>
          <w:sz w:val="22"/>
          <w:szCs w:val="22"/>
          <w:lang w:eastAsia="en-US"/>
        </w:rPr>
      </w:pPr>
      <w:r w:rsidRPr="00927C23">
        <w:rPr>
          <w:rFonts w:ascii="Calibri" w:hAnsi="Calibri"/>
          <w:sz w:val="22"/>
          <w:szCs w:val="22"/>
          <w:lang w:eastAsia="en-US"/>
        </w:rPr>
        <w:t xml:space="preserve">DAP </w:t>
      </w:r>
      <w:r>
        <w:rPr>
          <w:rFonts w:ascii="Calibri" w:hAnsi="Calibri"/>
          <w:sz w:val="22"/>
          <w:szCs w:val="22"/>
          <w:lang w:eastAsia="en-US"/>
        </w:rPr>
        <w:t>Weiterstadt</w:t>
      </w:r>
      <w:r w:rsidR="00E50D46">
        <w:rPr>
          <w:rFonts w:ascii="Calibri" w:hAnsi="Calibri"/>
          <w:sz w:val="22"/>
          <w:szCs w:val="22"/>
          <w:lang w:eastAsia="en-US"/>
        </w:rPr>
        <w:t xml:space="preserve"> in Germany</w:t>
      </w:r>
      <w:r w:rsidRPr="00927C23">
        <w:rPr>
          <w:rFonts w:ascii="Calibri" w:hAnsi="Calibri"/>
          <w:sz w:val="22"/>
          <w:szCs w:val="22"/>
          <w:lang w:eastAsia="en-US"/>
        </w:rPr>
        <w:t>, Goods Acceptance (Incoterms 2020)</w:t>
      </w:r>
    </w:p>
    <w:p w14:paraId="5597300A" w14:textId="77777777" w:rsidR="00E50D46" w:rsidRPr="00927C23" w:rsidRDefault="00E50D46" w:rsidP="00D907E0">
      <w:pPr>
        <w:spacing w:line="240" w:lineRule="auto"/>
        <w:contextualSpacing/>
        <w:jc w:val="both"/>
        <w:rPr>
          <w:rFonts w:ascii="Calibri" w:hAnsi="Calibri"/>
          <w:sz w:val="22"/>
          <w:szCs w:val="22"/>
          <w:lang w:eastAsia="en-US"/>
        </w:rPr>
      </w:pPr>
    </w:p>
    <w:p w14:paraId="10D73E93" w14:textId="77777777" w:rsidR="00D907E0" w:rsidRPr="00EA7A76" w:rsidRDefault="00D907E0" w:rsidP="00D907E0">
      <w:pPr>
        <w:pStyle w:val="Listenabsatz"/>
        <w:numPr>
          <w:ilvl w:val="0"/>
          <w:numId w:val="19"/>
        </w:numPr>
        <w:spacing w:after="240" w:line="276" w:lineRule="auto"/>
        <w:contextualSpacing w:val="0"/>
        <w:rPr>
          <w:rFonts w:ascii="Calibri" w:hAnsi="Calibri"/>
          <w:sz w:val="22"/>
        </w:rPr>
      </w:pPr>
      <w:r w:rsidRPr="00EA7A76">
        <w:rPr>
          <w:rFonts w:ascii="Calibri" w:hAnsi="Calibri"/>
          <w:sz w:val="22"/>
        </w:rPr>
        <w:t>Date of Delivery</w:t>
      </w:r>
    </w:p>
    <w:p w14:paraId="2C884FF1" w14:textId="241ADB62" w:rsidR="002364B2" w:rsidRDefault="002364B2" w:rsidP="002364B2">
      <w:pPr>
        <w:spacing w:line="240" w:lineRule="auto"/>
        <w:contextualSpacing/>
        <w:jc w:val="both"/>
        <w:rPr>
          <w:rFonts w:ascii="Calibri" w:hAnsi="Calibri"/>
          <w:sz w:val="22"/>
          <w:szCs w:val="22"/>
          <w:lang w:eastAsia="en-US"/>
        </w:rPr>
      </w:pPr>
      <w:r w:rsidRPr="002364B2">
        <w:rPr>
          <w:rFonts w:ascii="Calibri" w:hAnsi="Calibri"/>
          <w:sz w:val="22"/>
          <w:szCs w:val="22"/>
          <w:lang w:eastAsia="en-US"/>
        </w:rPr>
        <w:fldChar w:fldCharType="begin">
          <w:ffData>
            <w:name w:val="Text10"/>
            <w:enabled/>
            <w:calcOnExit w:val="0"/>
            <w:textInput/>
          </w:ffData>
        </w:fldChar>
      </w:r>
      <w:bookmarkStart w:id="0" w:name="Text10"/>
      <w:r w:rsidRPr="002364B2">
        <w:rPr>
          <w:rFonts w:ascii="Calibri" w:hAnsi="Calibri"/>
          <w:sz w:val="22"/>
          <w:szCs w:val="22"/>
          <w:lang w:eastAsia="en-US"/>
        </w:rPr>
        <w:instrText xml:space="preserve"> FORMTEXT </w:instrText>
      </w:r>
      <w:r w:rsidRPr="002364B2">
        <w:rPr>
          <w:rFonts w:ascii="Calibri" w:hAnsi="Calibri"/>
          <w:sz w:val="22"/>
          <w:szCs w:val="22"/>
          <w:lang w:eastAsia="en-US"/>
        </w:rPr>
      </w:r>
      <w:r w:rsidRPr="002364B2">
        <w:rPr>
          <w:rFonts w:ascii="Calibri" w:hAnsi="Calibri"/>
          <w:sz w:val="22"/>
          <w:szCs w:val="22"/>
          <w:lang w:eastAsia="en-US"/>
        </w:rPr>
        <w:fldChar w:fldCharType="separate"/>
      </w:r>
      <w:r w:rsidRPr="002364B2">
        <w:rPr>
          <w:rFonts w:ascii="Calibri" w:hAnsi="Calibri"/>
          <w:sz w:val="22"/>
          <w:szCs w:val="22"/>
          <w:lang w:eastAsia="en-US"/>
        </w:rPr>
        <w:t> </w:t>
      </w:r>
      <w:r w:rsidRPr="002364B2">
        <w:rPr>
          <w:rFonts w:ascii="Calibri" w:hAnsi="Calibri"/>
          <w:sz w:val="22"/>
          <w:szCs w:val="22"/>
          <w:lang w:eastAsia="en-US"/>
        </w:rPr>
        <w:t> </w:t>
      </w:r>
      <w:r w:rsidRPr="002364B2">
        <w:rPr>
          <w:rFonts w:ascii="Calibri" w:hAnsi="Calibri"/>
          <w:sz w:val="22"/>
          <w:szCs w:val="22"/>
          <w:lang w:eastAsia="en-US"/>
        </w:rPr>
        <w:t> </w:t>
      </w:r>
      <w:r w:rsidRPr="002364B2">
        <w:rPr>
          <w:rFonts w:ascii="Calibri" w:hAnsi="Calibri"/>
          <w:sz w:val="22"/>
          <w:szCs w:val="22"/>
          <w:lang w:eastAsia="en-US"/>
        </w:rPr>
        <w:t> </w:t>
      </w:r>
      <w:r w:rsidRPr="002364B2">
        <w:rPr>
          <w:rFonts w:ascii="Calibri" w:hAnsi="Calibri"/>
          <w:sz w:val="22"/>
          <w:szCs w:val="22"/>
          <w:lang w:eastAsia="en-US"/>
        </w:rPr>
        <w:t> </w:t>
      </w:r>
      <w:r w:rsidRPr="002364B2">
        <w:rPr>
          <w:rFonts w:ascii="Calibri" w:hAnsi="Calibri"/>
          <w:sz w:val="22"/>
          <w:szCs w:val="22"/>
          <w:lang w:eastAsia="en-US"/>
        </w:rPr>
        <w:fldChar w:fldCharType="end"/>
      </w:r>
      <w:bookmarkEnd w:id="0"/>
      <w:r w:rsidRPr="002364B2">
        <w:rPr>
          <w:rFonts w:ascii="Calibri" w:hAnsi="Calibri"/>
          <w:sz w:val="22"/>
          <w:szCs w:val="22"/>
          <w:lang w:eastAsia="en-US"/>
        </w:rPr>
        <w:t xml:space="preserve"> weeks after </w:t>
      </w:r>
      <w:r>
        <w:rPr>
          <w:rFonts w:ascii="Calibri" w:hAnsi="Calibri"/>
          <w:sz w:val="22"/>
          <w:szCs w:val="22"/>
          <w:lang w:eastAsia="en-US"/>
        </w:rPr>
        <w:t>awarding contract</w:t>
      </w:r>
    </w:p>
    <w:p w14:paraId="355EF9B9" w14:textId="77777777" w:rsidR="00E50D46" w:rsidRPr="002364B2" w:rsidRDefault="00E50D46" w:rsidP="002364B2">
      <w:pPr>
        <w:spacing w:line="240" w:lineRule="auto"/>
        <w:contextualSpacing/>
        <w:jc w:val="both"/>
        <w:rPr>
          <w:rFonts w:ascii="Calibri" w:hAnsi="Calibri"/>
          <w:sz w:val="22"/>
          <w:szCs w:val="22"/>
          <w:lang w:eastAsia="en-US"/>
        </w:rPr>
      </w:pPr>
    </w:p>
    <w:p w14:paraId="046F8F6B" w14:textId="77777777" w:rsidR="00D907E0" w:rsidRPr="00EA7A76" w:rsidRDefault="00D907E0" w:rsidP="00D907E0">
      <w:pPr>
        <w:pStyle w:val="Listenabsatz"/>
        <w:numPr>
          <w:ilvl w:val="0"/>
          <w:numId w:val="19"/>
        </w:numPr>
        <w:spacing w:after="240" w:line="276" w:lineRule="auto"/>
        <w:contextualSpacing w:val="0"/>
        <w:rPr>
          <w:rFonts w:ascii="Calibri" w:hAnsi="Calibri"/>
          <w:sz w:val="22"/>
        </w:rPr>
      </w:pPr>
      <w:r w:rsidRPr="00EA7A76">
        <w:rPr>
          <w:rFonts w:ascii="Calibri" w:hAnsi="Calibri"/>
          <w:sz w:val="22"/>
        </w:rPr>
        <w:t>Place of Delivery</w:t>
      </w:r>
    </w:p>
    <w:p w14:paraId="46DDBE8F" w14:textId="77777777" w:rsidR="00D907E0" w:rsidRPr="00EA7A76" w:rsidRDefault="00D907E0" w:rsidP="00D907E0">
      <w:pPr>
        <w:snapToGrid w:val="0"/>
        <w:spacing w:line="276" w:lineRule="auto"/>
        <w:contextualSpacing/>
        <w:jc w:val="both"/>
        <w:rPr>
          <w:rFonts w:ascii="Calibri" w:hAnsi="Calibri"/>
          <w:sz w:val="22"/>
          <w:szCs w:val="22"/>
          <w:lang w:eastAsia="en-US"/>
        </w:rPr>
      </w:pPr>
      <w:r w:rsidRPr="00EA7A76">
        <w:rPr>
          <w:rFonts w:ascii="Calibri" w:hAnsi="Calibri"/>
          <w:sz w:val="22"/>
          <w:szCs w:val="22"/>
          <w:lang w:eastAsia="en-US"/>
        </w:rPr>
        <w:t>GSI / FAIR GmbH</w:t>
      </w:r>
    </w:p>
    <w:p w14:paraId="43E440C0" w14:textId="77777777" w:rsidR="006D231A" w:rsidRPr="00EA7A76" w:rsidRDefault="006D231A" w:rsidP="00D907E0">
      <w:pPr>
        <w:snapToGrid w:val="0"/>
        <w:spacing w:line="276" w:lineRule="auto"/>
        <w:contextualSpacing/>
        <w:jc w:val="both"/>
        <w:rPr>
          <w:rFonts w:ascii="Calibri" w:hAnsi="Calibri"/>
          <w:sz w:val="22"/>
          <w:szCs w:val="22"/>
          <w:lang w:eastAsia="en-US"/>
        </w:rPr>
      </w:pPr>
      <w:r w:rsidRPr="00EA7A76">
        <w:rPr>
          <w:rFonts w:ascii="Calibri" w:hAnsi="Calibri"/>
          <w:sz w:val="22"/>
          <w:szCs w:val="22"/>
          <w:lang w:eastAsia="en-US"/>
        </w:rPr>
        <w:t>Warenannahme</w:t>
      </w:r>
    </w:p>
    <w:p w14:paraId="2694E68F" w14:textId="77777777" w:rsidR="00D907E0" w:rsidRPr="00EA7A76" w:rsidRDefault="00D907E0" w:rsidP="00D907E0">
      <w:pPr>
        <w:snapToGrid w:val="0"/>
        <w:spacing w:line="276" w:lineRule="auto"/>
        <w:contextualSpacing/>
        <w:jc w:val="both"/>
        <w:rPr>
          <w:rFonts w:ascii="Calibri" w:hAnsi="Calibri"/>
          <w:sz w:val="22"/>
          <w:szCs w:val="22"/>
          <w:lang w:eastAsia="en-US"/>
        </w:rPr>
      </w:pPr>
      <w:r w:rsidRPr="00EA7A76">
        <w:rPr>
          <w:rFonts w:ascii="Calibri" w:hAnsi="Calibri" w:cs="Calibri"/>
          <w:noProof/>
          <w:sz w:val="22"/>
          <w:szCs w:val="22"/>
        </w:rPr>
        <mc:AlternateContent>
          <mc:Choice Requires="wps">
            <w:drawing>
              <wp:anchor distT="0" distB="0" distL="114300" distR="114300" simplePos="0" relativeHeight="251661312" behindDoc="1" locked="0" layoutInCell="1" allowOverlap="1" wp14:anchorId="23A079F2" wp14:editId="5E72F874">
                <wp:simplePos x="0" y="0"/>
                <wp:positionH relativeFrom="page">
                  <wp:posOffset>-680484</wp:posOffset>
                </wp:positionH>
                <wp:positionV relativeFrom="margin">
                  <wp:align>top</wp:align>
                </wp:positionV>
                <wp:extent cx="568325" cy="10652125"/>
                <wp:effectExtent l="0" t="0" r="3175" b="0"/>
                <wp:wrapNone/>
                <wp:docPr id="28" name="Textfeld 2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AB66935"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A079F2" id="Textfeld 28" o:spid="_x0000_s1027" type="#_x0000_t202" style="position:absolute;left:0;text-align:left;margin-left:-53.6pt;margin-top:0;width:44.75pt;height:838.75pt;z-index:-251655168;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" fillcolor="#f2f2f2 [3052]" stroked="f" strokeweight=".5pt">
                <v:textbox style="layout-flow:vertical;mso-layout-flow-alt:bottom-to-top">
                  <w:txbxContent>
                    <w:p w14:paraId="2AB66935"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margin"/>
              </v:shape>
            </w:pict>
          </mc:Fallback>
        </mc:AlternateContent>
      </w:r>
      <w:r w:rsidRPr="00EA7A76">
        <w:rPr>
          <w:rFonts w:ascii="Calibri" w:hAnsi="Calibri"/>
          <w:sz w:val="22"/>
          <w:szCs w:val="22"/>
          <w:lang w:eastAsia="en-US"/>
        </w:rPr>
        <w:t>Carl-Zeiss-Str. 5</w:t>
      </w:r>
    </w:p>
    <w:p w14:paraId="395DC980" w14:textId="1A3AAC99" w:rsidR="00D907E0" w:rsidRPr="00EA7A76" w:rsidRDefault="00E50D46" w:rsidP="00D907E0">
      <w:pPr>
        <w:snapToGrid w:val="0"/>
        <w:spacing w:after="0" w:line="276" w:lineRule="auto"/>
        <w:jc w:val="both"/>
        <w:rPr>
          <w:rFonts w:ascii="Calibri" w:hAnsi="Calibri"/>
          <w:sz w:val="22"/>
          <w:szCs w:val="22"/>
          <w:lang w:eastAsia="en-US"/>
        </w:rPr>
      </w:pPr>
      <w:r>
        <w:rPr>
          <w:rFonts w:ascii="Calibri" w:hAnsi="Calibri"/>
          <w:sz w:val="22"/>
          <w:szCs w:val="22"/>
          <w:lang w:eastAsia="en-US"/>
        </w:rPr>
        <w:t>D-</w:t>
      </w:r>
      <w:r w:rsidR="00D907E0" w:rsidRPr="00EA7A76">
        <w:rPr>
          <w:rFonts w:ascii="Calibri" w:hAnsi="Calibri"/>
          <w:sz w:val="22"/>
          <w:szCs w:val="22"/>
          <w:lang w:eastAsia="en-US"/>
        </w:rPr>
        <w:t>64331 Weiterstadt</w:t>
      </w:r>
    </w:p>
    <w:p w14:paraId="75F1B467" w14:textId="77777777" w:rsidR="00D907E0" w:rsidRPr="00EA7A76" w:rsidRDefault="00D907E0" w:rsidP="00D907E0">
      <w:pPr>
        <w:pStyle w:val="Listenabsatz"/>
        <w:numPr>
          <w:ilvl w:val="0"/>
          <w:numId w:val="19"/>
        </w:numPr>
        <w:spacing w:after="240" w:line="276" w:lineRule="auto"/>
        <w:contextualSpacing w:val="0"/>
        <w:rPr>
          <w:rFonts w:ascii="Calibri" w:hAnsi="Calibri"/>
          <w:sz w:val="22"/>
        </w:rPr>
      </w:pPr>
      <w:r w:rsidRPr="00EA7A76">
        <w:rPr>
          <w:rFonts w:ascii="Calibri" w:hAnsi="Calibri"/>
          <w:sz w:val="22"/>
        </w:rPr>
        <w:t>Guarantee</w:t>
      </w:r>
    </w:p>
    <w:p w14:paraId="54A2D74A" w14:textId="765F69F9" w:rsidR="00D907E0" w:rsidRDefault="00D907E0" w:rsidP="00D907E0">
      <w:pPr>
        <w:spacing w:line="240" w:lineRule="auto"/>
        <w:contextualSpacing/>
        <w:jc w:val="both"/>
        <w:rPr>
          <w:rFonts w:ascii="Calibri" w:hAnsi="Calibri"/>
          <w:sz w:val="22"/>
          <w:szCs w:val="22"/>
          <w:lang w:eastAsia="en-US"/>
        </w:rPr>
      </w:pPr>
      <w:r w:rsidRPr="00EA7A76">
        <w:rPr>
          <w:rFonts w:ascii="Calibri" w:hAnsi="Calibri"/>
          <w:sz w:val="22"/>
          <w:szCs w:val="22"/>
          <w:lang w:eastAsia="en-US"/>
        </w:rPr>
        <w:t>24 months</w:t>
      </w:r>
    </w:p>
    <w:p w14:paraId="45717BF4" w14:textId="77777777" w:rsidR="00E50D46" w:rsidRPr="00EA7A76" w:rsidRDefault="00E50D46" w:rsidP="00D907E0">
      <w:pPr>
        <w:spacing w:line="240" w:lineRule="auto"/>
        <w:contextualSpacing/>
        <w:jc w:val="both"/>
        <w:rPr>
          <w:rFonts w:ascii="Calibri" w:hAnsi="Calibri"/>
          <w:sz w:val="22"/>
          <w:szCs w:val="22"/>
          <w:lang w:eastAsia="en-US"/>
        </w:rPr>
      </w:pPr>
    </w:p>
    <w:p w14:paraId="062A261A" w14:textId="77777777" w:rsidR="00D907E0" w:rsidRPr="00EA7A76" w:rsidRDefault="00D907E0" w:rsidP="00D907E0">
      <w:pPr>
        <w:pStyle w:val="Listenabsatz"/>
        <w:numPr>
          <w:ilvl w:val="0"/>
          <w:numId w:val="19"/>
        </w:numPr>
        <w:spacing w:after="240" w:line="276" w:lineRule="auto"/>
        <w:contextualSpacing w:val="0"/>
        <w:rPr>
          <w:rFonts w:ascii="Calibri" w:hAnsi="Calibri"/>
          <w:sz w:val="22"/>
        </w:rPr>
      </w:pPr>
      <w:r w:rsidRPr="00EA7A76">
        <w:rPr>
          <w:rFonts w:ascii="Calibri" w:hAnsi="Calibri"/>
          <w:sz w:val="22"/>
        </w:rPr>
        <w:t>Customs tariff number</w:t>
      </w:r>
    </w:p>
    <w:p w14:paraId="1A045C5C" w14:textId="77777777" w:rsidR="00D907E0" w:rsidRPr="00927C23" w:rsidRDefault="00D907E0" w:rsidP="00D90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sidRPr="00EA7A76">
        <w:rPr>
          <w:rFonts w:ascii="Calibri" w:hAnsi="Calibri" w:cs="Calibri"/>
          <w:sz w:val="22"/>
          <w:lang w:val="en-US"/>
        </w:rPr>
        <w:t>T</w:t>
      </w:r>
      <w:r w:rsidRPr="00EA7A76">
        <w:rPr>
          <w:rFonts w:ascii="Calibri" w:hAnsi="Calibri" w:cs="Calibri"/>
          <w:sz w:val="22"/>
          <w:lang w:val="en"/>
        </w:rPr>
        <w:t>he tenderer must specify separately all relevant customs tariff numbers of the goods which are to be offered. If these are not yet available, he must instead inform the contracting authority of the offer. The awarding authority reserves the right to demand the customs tariff numbers once. However, there is no entitlement of the bidder to this. The tenderer may be excluded from the procedure if the customs tariff numbers are not renamed.</w:t>
      </w:r>
    </w:p>
    <w:tbl>
      <w:tblPr>
        <w:tblStyle w:val="Tabellenraster"/>
        <w:tblW w:w="0" w:type="auto"/>
        <w:tblLook w:val="04A0" w:firstRow="1" w:lastRow="0" w:firstColumn="1" w:lastColumn="0" w:noHBand="0" w:noVBand="1"/>
      </w:tblPr>
      <w:tblGrid>
        <w:gridCol w:w="3539"/>
      </w:tblGrid>
      <w:tr w:rsidR="00D907E0" w:rsidRPr="00260798" w14:paraId="2C914597" w14:textId="77777777" w:rsidTr="00F90D53">
        <w:tc>
          <w:tcPr>
            <w:tcW w:w="3539" w:type="dxa"/>
          </w:tcPr>
          <w:p w14:paraId="3457EFA4" w14:textId="77777777" w:rsidR="00D907E0" w:rsidRPr="00927C23" w:rsidRDefault="00D907E0" w:rsidP="00F90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5C27719E" w14:textId="2DAD1B48" w:rsidR="00D907E0" w:rsidRDefault="00D907E0" w:rsidP="00D907E0">
      <w:pPr>
        <w:spacing w:after="0" w:line="240" w:lineRule="auto"/>
        <w:ind w:left="426"/>
        <w:contextualSpacing/>
        <w:rPr>
          <w:rFonts w:ascii="Calibri" w:hAnsi="Calibri"/>
          <w:b/>
          <w:sz w:val="22"/>
          <w:szCs w:val="22"/>
          <w:lang w:val="en" w:eastAsia="en-US"/>
        </w:rPr>
      </w:pPr>
    </w:p>
    <w:p w14:paraId="64FC5240" w14:textId="77777777" w:rsidR="00E50D46" w:rsidRPr="00927C23" w:rsidRDefault="00E50D46" w:rsidP="00D907E0">
      <w:pPr>
        <w:spacing w:after="0" w:line="240" w:lineRule="auto"/>
        <w:ind w:left="426"/>
        <w:contextualSpacing/>
        <w:rPr>
          <w:rFonts w:ascii="Calibri" w:hAnsi="Calibri"/>
          <w:b/>
          <w:sz w:val="22"/>
          <w:szCs w:val="22"/>
          <w:lang w:val="en" w:eastAsia="en-US"/>
        </w:rPr>
      </w:pPr>
    </w:p>
    <w:p w14:paraId="703EAA57"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Query Competition Register</w:t>
      </w:r>
    </w:p>
    <w:p w14:paraId="2F19B3AF" w14:textId="77777777" w:rsidR="00D907E0" w:rsidRPr="00927C23" w:rsidRDefault="00D907E0" w:rsidP="00D907E0">
      <w:pPr>
        <w:rPr>
          <w:rFonts w:ascii="Calibri" w:hAnsi="Calibri"/>
          <w:sz w:val="22"/>
          <w:lang w:val="en-US"/>
        </w:rPr>
      </w:pPr>
      <w:r w:rsidRPr="00927C23">
        <w:rPr>
          <w:rFonts w:ascii="Calibri" w:hAnsi="Calibri"/>
          <w:sz w:val="22"/>
          <w:lang w:val="en-US"/>
        </w:rPr>
        <w:t>To query the entries in the Competition Register, the bidder shall provide the following data:</w:t>
      </w:r>
    </w:p>
    <w:tbl>
      <w:tblPr>
        <w:tblStyle w:val="Tabellenraster"/>
        <w:tblW w:w="0" w:type="auto"/>
        <w:tblInd w:w="-5" w:type="dxa"/>
        <w:tblLook w:val="04A0" w:firstRow="1" w:lastRow="0" w:firstColumn="1" w:lastColumn="0" w:noHBand="0" w:noVBand="1"/>
      </w:tblPr>
      <w:tblGrid>
        <w:gridCol w:w="3119"/>
        <w:gridCol w:w="3260"/>
      </w:tblGrid>
      <w:tr w:rsidR="00D907E0" w:rsidRPr="00927C23" w14:paraId="60CE773E" w14:textId="77777777" w:rsidTr="00F90D53">
        <w:trPr>
          <w:trHeight w:val="443"/>
        </w:trPr>
        <w:tc>
          <w:tcPr>
            <w:tcW w:w="3119" w:type="dxa"/>
            <w:tcBorders>
              <w:top w:val="single" w:sz="4" w:space="0" w:color="auto"/>
              <w:left w:val="single" w:sz="4" w:space="0" w:color="auto"/>
              <w:bottom w:val="single" w:sz="4" w:space="0" w:color="auto"/>
              <w:right w:val="single" w:sz="4" w:space="0" w:color="auto"/>
            </w:tcBorders>
            <w:hideMark/>
          </w:tcPr>
          <w:p w14:paraId="080EFF98" w14:textId="77777777" w:rsidR="00D907E0" w:rsidRPr="00927C23" w:rsidRDefault="00D907E0" w:rsidP="00F90D5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Keeping Office</w:t>
            </w:r>
          </w:p>
        </w:tc>
        <w:tc>
          <w:tcPr>
            <w:tcW w:w="3260" w:type="dxa"/>
            <w:tcBorders>
              <w:top w:val="single" w:sz="4" w:space="0" w:color="auto"/>
              <w:left w:val="single" w:sz="4" w:space="0" w:color="auto"/>
              <w:bottom w:val="single" w:sz="4" w:space="0" w:color="auto"/>
              <w:right w:val="single" w:sz="4" w:space="0" w:color="auto"/>
            </w:tcBorders>
            <w:hideMark/>
          </w:tcPr>
          <w:p w14:paraId="4270147A"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09C7B0B6" w14:textId="77777777" w:rsidTr="00F90D53">
        <w:trPr>
          <w:trHeight w:val="447"/>
        </w:trPr>
        <w:tc>
          <w:tcPr>
            <w:tcW w:w="3119" w:type="dxa"/>
            <w:tcBorders>
              <w:top w:val="single" w:sz="4" w:space="0" w:color="auto"/>
              <w:left w:val="single" w:sz="4" w:space="0" w:color="auto"/>
              <w:bottom w:val="single" w:sz="4" w:space="0" w:color="auto"/>
              <w:right w:val="single" w:sz="4" w:space="0" w:color="auto"/>
            </w:tcBorders>
            <w:hideMark/>
          </w:tcPr>
          <w:p w14:paraId="6BC16714" w14:textId="77777777" w:rsidR="00D907E0" w:rsidRPr="00927C23" w:rsidRDefault="00D907E0" w:rsidP="00F90D5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Designation</w:t>
            </w:r>
          </w:p>
        </w:tc>
        <w:tc>
          <w:tcPr>
            <w:tcW w:w="3260" w:type="dxa"/>
            <w:tcBorders>
              <w:top w:val="single" w:sz="4" w:space="0" w:color="auto"/>
              <w:left w:val="single" w:sz="4" w:space="0" w:color="auto"/>
              <w:bottom w:val="single" w:sz="4" w:space="0" w:color="auto"/>
              <w:right w:val="single" w:sz="4" w:space="0" w:color="auto"/>
            </w:tcBorders>
            <w:hideMark/>
          </w:tcPr>
          <w:p w14:paraId="759C5722"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22572F90" w14:textId="77777777" w:rsidTr="00F90D53">
        <w:trPr>
          <w:trHeight w:val="465"/>
        </w:trPr>
        <w:tc>
          <w:tcPr>
            <w:tcW w:w="3119" w:type="dxa"/>
            <w:tcBorders>
              <w:top w:val="single" w:sz="4" w:space="0" w:color="auto"/>
              <w:left w:val="single" w:sz="4" w:space="0" w:color="auto"/>
              <w:bottom w:val="single" w:sz="4" w:space="0" w:color="auto"/>
              <w:right w:val="single" w:sz="4" w:space="0" w:color="auto"/>
            </w:tcBorders>
            <w:hideMark/>
          </w:tcPr>
          <w:p w14:paraId="4CD2E53F" w14:textId="77777777" w:rsidR="00D907E0" w:rsidRPr="00927C23" w:rsidRDefault="00D907E0" w:rsidP="00F90D5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Foreign Registration Number</w:t>
            </w:r>
          </w:p>
        </w:tc>
        <w:tc>
          <w:tcPr>
            <w:tcW w:w="3260" w:type="dxa"/>
            <w:tcBorders>
              <w:top w:val="single" w:sz="4" w:space="0" w:color="auto"/>
              <w:left w:val="single" w:sz="4" w:space="0" w:color="auto"/>
              <w:bottom w:val="single" w:sz="4" w:space="0" w:color="auto"/>
              <w:right w:val="single" w:sz="4" w:space="0" w:color="auto"/>
            </w:tcBorders>
            <w:hideMark/>
          </w:tcPr>
          <w:p w14:paraId="51B18564"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05C85FD0" w14:textId="3EEC4AD3" w:rsidR="00D907E0" w:rsidRDefault="00D907E0" w:rsidP="00D907E0">
      <w:pPr>
        <w:spacing w:after="0" w:line="240" w:lineRule="auto"/>
        <w:ind w:left="426"/>
        <w:contextualSpacing/>
        <w:rPr>
          <w:rFonts w:ascii="Calibri" w:hAnsi="Calibri"/>
          <w:b/>
          <w:sz w:val="22"/>
          <w:szCs w:val="22"/>
          <w:lang w:eastAsia="en-US"/>
        </w:rPr>
      </w:pPr>
    </w:p>
    <w:p w14:paraId="09FF57DF" w14:textId="77777777" w:rsidR="00E50D46" w:rsidRPr="00927C23" w:rsidRDefault="00E50D46" w:rsidP="00D907E0">
      <w:pPr>
        <w:spacing w:after="0" w:line="240" w:lineRule="auto"/>
        <w:ind w:left="426"/>
        <w:contextualSpacing/>
        <w:rPr>
          <w:rFonts w:ascii="Calibri" w:hAnsi="Calibri"/>
          <w:b/>
          <w:sz w:val="22"/>
          <w:szCs w:val="22"/>
          <w:lang w:eastAsia="en-US"/>
        </w:rPr>
      </w:pPr>
    </w:p>
    <w:p w14:paraId="73106063"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Language</w:t>
      </w:r>
    </w:p>
    <w:p w14:paraId="564EAE26" w14:textId="23DAC9F9" w:rsidR="00D907E0" w:rsidRDefault="00D907E0" w:rsidP="00D907E0">
      <w:pPr>
        <w:spacing w:line="240" w:lineRule="auto"/>
        <w:contextualSpacing/>
        <w:jc w:val="both"/>
        <w:rPr>
          <w:rFonts w:ascii="Calibri" w:hAnsi="Calibri"/>
          <w:sz w:val="22"/>
          <w:szCs w:val="22"/>
          <w:lang w:eastAsia="en-US"/>
        </w:rPr>
      </w:pPr>
      <w:r w:rsidRPr="00927C23">
        <w:rPr>
          <w:rFonts w:ascii="Calibri" w:hAnsi="Calibri"/>
          <w:sz w:val="22"/>
          <w:szCs w:val="22"/>
          <w:lang w:eastAsia="en-US"/>
        </w:rPr>
        <w:t xml:space="preserve">The contract and correspondence language is </w:t>
      </w:r>
      <w:r>
        <w:rPr>
          <w:rFonts w:ascii="Calibri" w:hAnsi="Calibri"/>
          <w:sz w:val="22"/>
          <w:szCs w:val="22"/>
          <w:lang w:eastAsia="en-US"/>
        </w:rPr>
        <w:t>English</w:t>
      </w:r>
      <w:r w:rsidRPr="00927C23">
        <w:rPr>
          <w:rFonts w:ascii="Calibri" w:hAnsi="Calibri"/>
          <w:sz w:val="22"/>
          <w:szCs w:val="22"/>
          <w:lang w:eastAsia="en-US"/>
        </w:rPr>
        <w:t>.</w:t>
      </w:r>
    </w:p>
    <w:p w14:paraId="1B8325A2" w14:textId="77777777" w:rsidR="00E50D46" w:rsidRPr="00927C23" w:rsidRDefault="00E50D46" w:rsidP="00D907E0">
      <w:pPr>
        <w:spacing w:line="240" w:lineRule="auto"/>
        <w:contextualSpacing/>
        <w:jc w:val="both"/>
        <w:rPr>
          <w:rFonts w:ascii="Calibri" w:hAnsi="Calibri"/>
          <w:sz w:val="22"/>
          <w:szCs w:val="22"/>
          <w:lang w:eastAsia="en-US"/>
        </w:rPr>
      </w:pPr>
    </w:p>
    <w:p w14:paraId="237BCF22"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Contact Person</w:t>
      </w:r>
    </w:p>
    <w:tbl>
      <w:tblPr>
        <w:tblStyle w:val="Tabellenraster"/>
        <w:tblW w:w="0" w:type="auto"/>
        <w:tblInd w:w="108" w:type="dxa"/>
        <w:tblLook w:val="04A0" w:firstRow="1" w:lastRow="0" w:firstColumn="1" w:lastColumn="0" w:noHBand="0" w:noVBand="1"/>
      </w:tblPr>
      <w:tblGrid>
        <w:gridCol w:w="1985"/>
        <w:gridCol w:w="3260"/>
      </w:tblGrid>
      <w:tr w:rsidR="00D907E0" w:rsidRPr="00927C23" w14:paraId="5F885052" w14:textId="77777777" w:rsidTr="00F90D53">
        <w:tc>
          <w:tcPr>
            <w:tcW w:w="1985" w:type="dxa"/>
            <w:tcBorders>
              <w:top w:val="single" w:sz="4" w:space="0" w:color="auto"/>
              <w:left w:val="single" w:sz="4" w:space="0" w:color="auto"/>
              <w:bottom w:val="single" w:sz="4" w:space="0" w:color="auto"/>
              <w:right w:val="single" w:sz="4" w:space="0" w:color="auto"/>
            </w:tcBorders>
            <w:hideMark/>
          </w:tcPr>
          <w:p w14:paraId="5FC61155" w14:textId="77777777" w:rsidR="00D907E0" w:rsidRPr="00927C23" w:rsidRDefault="00D907E0" w:rsidP="00F90D5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Name:</w:t>
            </w:r>
          </w:p>
        </w:tc>
        <w:tc>
          <w:tcPr>
            <w:tcW w:w="3260" w:type="dxa"/>
            <w:tcBorders>
              <w:top w:val="single" w:sz="4" w:space="0" w:color="auto"/>
              <w:left w:val="single" w:sz="4" w:space="0" w:color="auto"/>
              <w:bottom w:val="single" w:sz="4" w:space="0" w:color="auto"/>
              <w:right w:val="single" w:sz="4" w:space="0" w:color="auto"/>
            </w:tcBorders>
            <w:hideMark/>
          </w:tcPr>
          <w:p w14:paraId="4C93DCBE" w14:textId="77777777" w:rsidR="00D907E0" w:rsidRPr="00927C23" w:rsidRDefault="00D907E0" w:rsidP="00F90D53">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518F1D29" w14:textId="77777777" w:rsidTr="00F90D53">
        <w:tc>
          <w:tcPr>
            <w:tcW w:w="1985" w:type="dxa"/>
            <w:tcBorders>
              <w:top w:val="single" w:sz="4" w:space="0" w:color="auto"/>
              <w:left w:val="single" w:sz="4" w:space="0" w:color="auto"/>
              <w:bottom w:val="single" w:sz="4" w:space="0" w:color="auto"/>
              <w:right w:val="single" w:sz="4" w:space="0" w:color="auto"/>
            </w:tcBorders>
          </w:tcPr>
          <w:p w14:paraId="0B7E37D4" w14:textId="77777777" w:rsidR="00D907E0" w:rsidRPr="00927C23" w:rsidRDefault="00D907E0" w:rsidP="00F90D5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Function:</w:t>
            </w:r>
          </w:p>
        </w:tc>
        <w:tc>
          <w:tcPr>
            <w:tcW w:w="3260" w:type="dxa"/>
            <w:tcBorders>
              <w:top w:val="single" w:sz="4" w:space="0" w:color="auto"/>
              <w:left w:val="single" w:sz="4" w:space="0" w:color="auto"/>
              <w:bottom w:val="single" w:sz="4" w:space="0" w:color="auto"/>
              <w:right w:val="single" w:sz="4" w:space="0" w:color="auto"/>
            </w:tcBorders>
          </w:tcPr>
          <w:p w14:paraId="043071EC" w14:textId="77777777" w:rsidR="00D907E0" w:rsidRPr="00927C23" w:rsidRDefault="00D907E0" w:rsidP="00F90D53">
            <w:pPr>
              <w:spacing w:after="0" w:line="276"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7DE89FE3" w14:textId="77777777" w:rsidTr="00F90D53">
        <w:tc>
          <w:tcPr>
            <w:tcW w:w="1985" w:type="dxa"/>
            <w:tcBorders>
              <w:top w:val="single" w:sz="4" w:space="0" w:color="auto"/>
              <w:left w:val="single" w:sz="4" w:space="0" w:color="auto"/>
              <w:bottom w:val="single" w:sz="4" w:space="0" w:color="auto"/>
              <w:right w:val="single" w:sz="4" w:space="0" w:color="auto"/>
            </w:tcBorders>
            <w:hideMark/>
          </w:tcPr>
          <w:p w14:paraId="7A5E9119" w14:textId="77777777" w:rsidR="00D907E0" w:rsidRPr="00927C23" w:rsidRDefault="00D907E0" w:rsidP="00F90D5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Phone:</w:t>
            </w:r>
          </w:p>
        </w:tc>
        <w:tc>
          <w:tcPr>
            <w:tcW w:w="3260" w:type="dxa"/>
            <w:tcBorders>
              <w:top w:val="single" w:sz="4" w:space="0" w:color="auto"/>
              <w:left w:val="single" w:sz="4" w:space="0" w:color="auto"/>
              <w:bottom w:val="single" w:sz="4" w:space="0" w:color="auto"/>
              <w:right w:val="single" w:sz="4" w:space="0" w:color="auto"/>
            </w:tcBorders>
            <w:hideMark/>
          </w:tcPr>
          <w:p w14:paraId="18F158CE" w14:textId="77777777" w:rsidR="00D907E0" w:rsidRPr="00927C23" w:rsidRDefault="00D907E0" w:rsidP="00F90D53">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6D96694C" w14:textId="77777777" w:rsidTr="00F90D53">
        <w:tc>
          <w:tcPr>
            <w:tcW w:w="1985" w:type="dxa"/>
            <w:tcBorders>
              <w:top w:val="single" w:sz="4" w:space="0" w:color="auto"/>
              <w:left w:val="single" w:sz="4" w:space="0" w:color="auto"/>
              <w:bottom w:val="single" w:sz="4" w:space="0" w:color="auto"/>
              <w:right w:val="single" w:sz="4" w:space="0" w:color="auto"/>
            </w:tcBorders>
            <w:hideMark/>
          </w:tcPr>
          <w:p w14:paraId="604ACB7D" w14:textId="77777777" w:rsidR="00D907E0" w:rsidRPr="00927C23" w:rsidRDefault="00D907E0" w:rsidP="00F90D53">
            <w:pPr>
              <w:spacing w:after="0" w:line="276" w:lineRule="auto"/>
              <w:ind w:left="37"/>
              <w:contextualSpacing/>
              <w:jc w:val="both"/>
              <w:rPr>
                <w:rFonts w:ascii="Calibri" w:hAnsi="Calibri" w:cs="Calibri"/>
                <w:sz w:val="22"/>
                <w:szCs w:val="22"/>
                <w:lang w:eastAsia="en-US"/>
              </w:rPr>
            </w:pPr>
            <w:r w:rsidRPr="00927C23">
              <w:rPr>
                <w:rFonts w:ascii="Calibri" w:hAnsi="Calibri" w:cs="Calibri"/>
                <w:sz w:val="22"/>
                <w:szCs w:val="22"/>
                <w:lang w:eastAsia="en-US"/>
              </w:rPr>
              <w:t>E-Mail:</w:t>
            </w:r>
          </w:p>
        </w:tc>
        <w:tc>
          <w:tcPr>
            <w:tcW w:w="3260" w:type="dxa"/>
            <w:tcBorders>
              <w:top w:val="single" w:sz="4" w:space="0" w:color="auto"/>
              <w:left w:val="single" w:sz="4" w:space="0" w:color="auto"/>
              <w:bottom w:val="single" w:sz="4" w:space="0" w:color="auto"/>
              <w:right w:val="single" w:sz="4" w:space="0" w:color="auto"/>
            </w:tcBorders>
            <w:hideMark/>
          </w:tcPr>
          <w:p w14:paraId="306D5659" w14:textId="77777777" w:rsidR="00D907E0" w:rsidRPr="00927C23" w:rsidRDefault="00D907E0" w:rsidP="00F90D53">
            <w:pPr>
              <w:spacing w:after="0" w:line="276" w:lineRule="auto"/>
              <w:contextualSpacing/>
              <w:rPr>
                <w:rFonts w:ascii="Calibri" w:hAnsi="Calibri" w:cs="Calibri"/>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3E528810" w14:textId="77777777" w:rsidR="00D907E0" w:rsidRPr="00927C23" w:rsidRDefault="00D907E0" w:rsidP="00D907E0">
      <w:pPr>
        <w:spacing w:after="120" w:line="276" w:lineRule="auto"/>
        <w:rPr>
          <w:rFonts w:ascii="Calibri" w:hAnsi="Calibri"/>
          <w:sz w:val="22"/>
        </w:rPr>
      </w:pPr>
      <w:r>
        <w:rPr>
          <w:rFonts w:ascii="Calibri" w:hAnsi="Calibri" w:cs="Calibri"/>
          <w:noProof/>
          <w:sz w:val="22"/>
          <w:szCs w:val="22"/>
        </w:rPr>
        <mc:AlternateContent>
          <mc:Choice Requires="wps">
            <w:drawing>
              <wp:anchor distT="0" distB="0" distL="114300" distR="114300" simplePos="0" relativeHeight="251660288" behindDoc="1" locked="0" layoutInCell="1" allowOverlap="1" wp14:anchorId="7BB2552D" wp14:editId="037A93CA">
                <wp:simplePos x="0" y="0"/>
                <wp:positionH relativeFrom="page">
                  <wp:posOffset>177553</wp:posOffset>
                </wp:positionH>
                <wp:positionV relativeFrom="page">
                  <wp:posOffset>-14665638</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18F30A3"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B2552D" id="Textfeld 27" o:spid="_x0000_s1028" type="#_x0000_t202" style="position:absolute;margin-left:14pt;margin-top:-1154.75pt;width:44.75pt;height:838.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" fillcolor="#f2f2f2 [3052]" stroked="f" strokeweight=".5pt">
                <v:textbox style="layout-flow:vertical;mso-layout-flow-alt:bottom-to-top">
                  <w:txbxContent>
                    <w:p w14:paraId="118F30A3"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59264" behindDoc="1" locked="0" layoutInCell="1" allowOverlap="1" wp14:anchorId="10846A5A" wp14:editId="42F0BA7D">
                <wp:simplePos x="0" y="0"/>
                <wp:positionH relativeFrom="page">
                  <wp:posOffset>-35370</wp:posOffset>
                </wp:positionH>
                <wp:positionV relativeFrom="page">
                  <wp:posOffset>-15128644</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CECC931"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846A5A" id="Textfeld 26" o:spid="_x0000_s1029" type="#_x0000_t202" style="position:absolute;margin-left:-2.8pt;margin-top:-1191.25pt;width:44.75pt;height:838.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HFAXAIAAKo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" fillcolor="#f2f2f2 [3052]" stroked="f" strokeweight=".5pt">
                <v:textbox style="layout-flow:vertical;mso-layout-flow-alt:bottom-to-top">
                  <w:txbxContent>
                    <w:p w14:paraId="4CECC931"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3646D11B" w14:textId="77777777" w:rsidR="00A52F45" w:rsidRPr="00A52F45" w:rsidRDefault="00A52F45" w:rsidP="00A52F45">
      <w:pPr>
        <w:spacing w:line="276" w:lineRule="auto"/>
        <w:rPr>
          <w:rFonts w:ascii="Calibri" w:hAnsi="Calibri"/>
          <w:sz w:val="22"/>
          <w:lang w:val="en-US"/>
        </w:rPr>
      </w:pPr>
    </w:p>
    <w:p w14:paraId="55D0CBC1"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Documents to be submitted:</w:t>
      </w:r>
    </w:p>
    <w:p w14:paraId="462587E0" w14:textId="77777777" w:rsidR="00D907E0" w:rsidRPr="00927C23" w:rsidRDefault="00D907E0" w:rsidP="00D907E0">
      <w:pPr>
        <w:spacing w:line="240" w:lineRule="auto"/>
        <w:jc w:val="both"/>
        <w:rPr>
          <w:rFonts w:ascii="Calibri" w:hAnsi="Calibri"/>
          <w:sz w:val="22"/>
          <w:szCs w:val="22"/>
          <w:lang w:eastAsia="en-US"/>
        </w:rPr>
      </w:pPr>
      <w:r w:rsidRPr="00927C23">
        <w:rPr>
          <w:rFonts w:ascii="Calibri" w:hAnsi="Calibri"/>
          <w:sz w:val="22"/>
          <w:szCs w:val="22"/>
          <w:lang w:eastAsia="en-US"/>
        </w:rPr>
        <w:t>An exhaustive list of the documents to be submitted with the offer can be found in the conditions of application under Item, Components of the offer.</w:t>
      </w:r>
    </w:p>
    <w:p w14:paraId="28DA7145" w14:textId="77777777" w:rsidR="00D907E0" w:rsidRPr="00927C23" w:rsidRDefault="00D907E0" w:rsidP="00D907E0">
      <w:pPr>
        <w:keepNext/>
        <w:spacing w:after="0"/>
        <w:rPr>
          <w:rFonts w:ascii="Calibri" w:hAnsi="Calibri"/>
          <w:sz w:val="22"/>
          <w:szCs w:val="22"/>
        </w:rPr>
      </w:pPr>
      <w:r w:rsidRPr="00927C23">
        <w:rPr>
          <w:rFonts w:ascii="Calibri" w:hAnsi="Calibri"/>
          <w:sz w:val="22"/>
          <w:lang w:val="en-US"/>
        </w:rPr>
        <w:t>The</w:t>
      </w:r>
      <w:r w:rsidRPr="00927C23">
        <w:rPr>
          <w:rFonts w:ascii="Calibri" w:hAnsi="Calibri"/>
          <w:sz w:val="22"/>
          <w:szCs w:val="22"/>
        </w:rPr>
        <w:t xml:space="preserve"> declarations included in this list are enclosed with my/our offer.</w:t>
      </w:r>
    </w:p>
    <w:p w14:paraId="5F383630" w14:textId="77777777" w:rsidR="00D907E0" w:rsidRPr="00927C23" w:rsidRDefault="00D907E0" w:rsidP="00D907E0">
      <w:pPr>
        <w:keepNext/>
        <w:spacing w:after="0"/>
        <w:rPr>
          <w:rFonts w:ascii="Calibri" w:hAnsi="Calibri"/>
          <w:sz w:val="22"/>
          <w:szCs w:val="22"/>
          <w:lang w:val="en-US"/>
        </w:rPr>
      </w:pPr>
    </w:p>
    <w:p w14:paraId="0A83AC47" w14:textId="77777777" w:rsidR="00D907E0" w:rsidRPr="00927C23" w:rsidRDefault="00D907E0" w:rsidP="00D907E0">
      <w:pPr>
        <w:jc w:val="both"/>
        <w:rPr>
          <w:rFonts w:ascii="Calibri" w:hAnsi="Calibri"/>
          <w:b/>
          <w:sz w:val="22"/>
          <w:szCs w:val="22"/>
          <w:lang w:val="en-US"/>
        </w:rPr>
      </w:pPr>
      <w:bookmarkStart w:id="1" w:name="_Hlk503345766"/>
      <w:r w:rsidRPr="00927C23">
        <w:rPr>
          <w:rFonts w:ascii="Calibri" w:hAnsi="Calibri"/>
          <w:b/>
          <w:bCs/>
          <w:sz w:val="22"/>
          <w:szCs w:val="22"/>
        </w:rPr>
        <w:t>I agree/ we agree that the personal data I / we provided will be processed and stored for the tendering process and that, in the case of EU tenders, according to Section 134 GWB the name of the successful bidders and, under certain circumstances according to Section 62</w:t>
      </w:r>
      <w:r w:rsidR="0094709D">
        <w:rPr>
          <w:rFonts w:ascii="Calibri" w:hAnsi="Calibri"/>
          <w:b/>
          <w:bCs/>
          <w:sz w:val="22"/>
          <w:szCs w:val="22"/>
        </w:rPr>
        <w:t> </w:t>
      </w:r>
      <w:r w:rsidRPr="00927C23">
        <w:rPr>
          <w:rFonts w:ascii="Calibri" w:hAnsi="Calibri"/>
          <w:b/>
          <w:bCs/>
          <w:sz w:val="22"/>
          <w:szCs w:val="22"/>
        </w:rPr>
        <w:t>VgV, the characteristics and advantages of its offer will be disclosed to the unsuccessful bidders.</w:t>
      </w:r>
    </w:p>
    <w:p w14:paraId="7874D54A"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rPr>
        <w:t>I/we acknowledge that knowingly providing false information can lead to exclusion from this and other invitations to tender.</w:t>
      </w:r>
    </w:p>
    <w:p w14:paraId="35276C3F"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rPr>
        <w:t xml:space="preserve">By </w:t>
      </w:r>
      <w:bookmarkStart w:id="2" w:name="_Hlk503345743"/>
      <w:r w:rsidRPr="00927C23">
        <w:rPr>
          <w:rFonts w:ascii="Calibri" w:hAnsi="Calibri"/>
          <w:sz w:val="22"/>
          <w:szCs w:val="22"/>
        </w:rPr>
        <w:t xml:space="preserve">submitting this offer electronically in text form according to Section 126b Civil Code </w:t>
      </w:r>
      <w:bookmarkEnd w:id="2"/>
      <w:r w:rsidRPr="00927C23">
        <w:rPr>
          <w:rFonts w:ascii="Calibri" w:hAnsi="Calibri"/>
          <w:sz w:val="22"/>
          <w:szCs w:val="22"/>
        </w:rPr>
        <w:t>I/we acknowledge the terms outlined above.</w:t>
      </w:r>
    </w:p>
    <w:p w14:paraId="44708A2C"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US"/>
        </w:rPr>
        <w:t>Name of the person making the declaration according to Section 126b Civil Code*:</w:t>
      </w:r>
    </w:p>
    <w:bookmarkEnd w:id="1"/>
    <w:p w14:paraId="2C71994B" w14:textId="77777777" w:rsidR="00D907E0" w:rsidRPr="005F6C59" w:rsidRDefault="00D907E0" w:rsidP="00D907E0">
      <w:pPr>
        <w:spacing w:after="0" w:line="276" w:lineRule="auto"/>
        <w:contextualSpacing/>
        <w:rPr>
          <w:rFonts w:ascii="Calibri" w:hAnsi="Calibri"/>
          <w:sz w:val="22"/>
          <w:szCs w:val="22"/>
          <w:lang w:val="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1D12ADE3" w14:textId="77777777" w:rsidR="00D907E0" w:rsidRPr="005F6C59" w:rsidRDefault="00D907E0" w:rsidP="00D907E0">
      <w:pPr>
        <w:spacing w:after="0" w:line="276" w:lineRule="auto"/>
        <w:contextualSpacing/>
        <w:rPr>
          <w:rFonts w:ascii="Calibri" w:hAnsi="Calibri"/>
          <w:sz w:val="22"/>
          <w:szCs w:val="22"/>
          <w:lang w:val="en-US"/>
        </w:rPr>
      </w:pPr>
      <w:r w:rsidRPr="005F6C59">
        <w:rPr>
          <w:rFonts w:ascii="Calibri" w:hAnsi="Calibri"/>
          <w:sz w:val="22"/>
          <w:szCs w:val="22"/>
          <w:lang w:val="en-US"/>
        </w:rPr>
        <w:t>_______________________________________</w:t>
      </w:r>
    </w:p>
    <w:p w14:paraId="70A5968F" w14:textId="77777777" w:rsidR="00D907E0" w:rsidRPr="005F6C59" w:rsidRDefault="00D907E0" w:rsidP="00D907E0">
      <w:pPr>
        <w:spacing w:after="0" w:line="276" w:lineRule="auto"/>
        <w:contextualSpacing/>
        <w:rPr>
          <w:rFonts w:ascii="Calibri" w:hAnsi="Calibri"/>
          <w:sz w:val="18"/>
          <w:szCs w:val="18"/>
          <w:lang w:val="en-US"/>
        </w:rPr>
      </w:pPr>
      <w:r w:rsidRPr="005F6C59">
        <w:rPr>
          <w:rFonts w:ascii="Calibri" w:hAnsi="Calibri"/>
          <w:sz w:val="18"/>
          <w:szCs w:val="18"/>
          <w:lang w:val="en-US"/>
        </w:rPr>
        <w:t>Date</w:t>
      </w:r>
    </w:p>
    <w:p w14:paraId="1B8DD587" w14:textId="77777777" w:rsidR="00D907E0" w:rsidRPr="005F6C59" w:rsidRDefault="00D907E0" w:rsidP="00D907E0">
      <w:pPr>
        <w:spacing w:after="0" w:line="276" w:lineRule="auto"/>
        <w:rPr>
          <w:rFonts w:ascii="Calibri" w:hAnsi="Calibri"/>
          <w:sz w:val="22"/>
          <w:szCs w:val="22"/>
          <w:lang w:val="en-US"/>
        </w:rPr>
      </w:pPr>
    </w:p>
    <w:p w14:paraId="2B454CF9" w14:textId="77777777" w:rsidR="00D907E0" w:rsidRPr="005F6C59" w:rsidRDefault="00D907E0" w:rsidP="00D907E0">
      <w:pPr>
        <w:spacing w:after="0" w:line="276" w:lineRule="auto"/>
        <w:rPr>
          <w:rFonts w:ascii="Calibri" w:hAnsi="Calibri"/>
          <w:sz w:val="22"/>
          <w:szCs w:val="22"/>
          <w:lang w:val="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1CA6B763" w14:textId="77777777" w:rsidR="00D907E0" w:rsidRPr="00927C23" w:rsidRDefault="00D907E0" w:rsidP="00D907E0">
      <w:pPr>
        <w:spacing w:after="0" w:line="276" w:lineRule="auto"/>
        <w:rPr>
          <w:rFonts w:ascii="Calibri" w:hAnsi="Calibri"/>
          <w:sz w:val="22"/>
          <w:szCs w:val="22"/>
          <w:lang w:val="en-US"/>
        </w:rPr>
      </w:pPr>
      <w:r w:rsidRPr="00927C23">
        <w:rPr>
          <w:rFonts w:ascii="Calibri" w:hAnsi="Calibri"/>
          <w:sz w:val="22"/>
          <w:szCs w:val="22"/>
          <w:lang w:val="en-US"/>
        </w:rPr>
        <w:t>_______________________________________</w:t>
      </w:r>
    </w:p>
    <w:p w14:paraId="42D61D04" w14:textId="77777777" w:rsidR="00D907E0" w:rsidRPr="00927C23" w:rsidRDefault="00D907E0" w:rsidP="00D907E0">
      <w:pPr>
        <w:spacing w:after="360"/>
        <w:jc w:val="both"/>
        <w:rPr>
          <w:lang w:val="en-US"/>
        </w:rPr>
      </w:pPr>
      <w:r w:rsidRPr="00927C23">
        <w:rPr>
          <w:rFonts w:ascii="Calibri" w:hAnsi="Calibri"/>
          <w:sz w:val="18"/>
          <w:szCs w:val="18"/>
        </w:rPr>
        <w:t>Name of the person making the declaration within the meaning of Section 126b of the German Civil Code (BGB)*</w:t>
      </w:r>
    </w:p>
    <w:p w14:paraId="2B240A4E" w14:textId="77777777" w:rsidR="00D907E0" w:rsidRPr="00927C23" w:rsidRDefault="00D907E0" w:rsidP="00D907E0">
      <w:pPr>
        <w:ind w:left="1418" w:hanging="1418"/>
        <w:jc w:val="both"/>
        <w:rPr>
          <w:sz w:val="18"/>
          <w:szCs w:val="18"/>
          <w:lang w:val="en-US"/>
        </w:rPr>
      </w:pPr>
      <w:r w:rsidRPr="00927C23">
        <w:rPr>
          <w:rFonts w:ascii="Calibri" w:hAnsi="Calibri"/>
        </w:rPr>
        <w:t xml:space="preserve">*) </w:t>
      </w:r>
      <w:r w:rsidRPr="00927C23">
        <w:rPr>
          <w:rFonts w:ascii="Calibri" w:hAnsi="Calibri"/>
          <w:b/>
          <w:u w:val="single"/>
        </w:rPr>
        <w:t>Note</w:t>
      </w:r>
      <w:r w:rsidRPr="00927C23">
        <w:rPr>
          <w:rFonts w:ascii="Calibri" w:hAnsi="Calibri"/>
        </w:rPr>
        <w:t>:</w:t>
      </w:r>
      <w:r w:rsidRPr="00927C23">
        <w:rPr>
          <w:rFonts w:ascii="Calibri" w:hAnsi="Calibri"/>
        </w:rPr>
        <w:tab/>
      </w:r>
      <w:r w:rsidRPr="00927C23">
        <w:rPr>
          <w:rFonts w:ascii="Calibri" w:hAnsi="Calibri"/>
          <w:lang w:val="en-US"/>
        </w:rPr>
        <w:t>If</w:t>
      </w:r>
      <w:r w:rsidRPr="00927C23">
        <w:rPr>
          <w:rFonts w:ascii="Calibri" w:hAnsi="Calibri"/>
        </w:rPr>
        <w:t xml:space="preserve"> </w:t>
      </w:r>
      <w:bookmarkStart w:id="3" w:name="_Hlk503345843"/>
      <w:r w:rsidRPr="00927C23">
        <w:rPr>
          <w:rFonts w:ascii="Calibri" w:hAnsi="Calibri"/>
        </w:rPr>
        <w:t xml:space="preserve">the </w:t>
      </w:r>
      <w:r w:rsidRPr="00927C23">
        <w:rPr>
          <w:rFonts w:ascii="Calibri" w:hAnsi="Calibri"/>
          <w:lang w:val="en-US"/>
        </w:rPr>
        <w:t xml:space="preserve">person making the declaration is not stated in </w:t>
      </w:r>
      <w:r w:rsidRPr="00927C23">
        <w:rPr>
          <w:rFonts w:ascii="Calibri" w:hAnsi="Calibri"/>
        </w:rPr>
        <w:t xml:space="preserve">the electronically submitted offer, </w:t>
      </w:r>
      <w:bookmarkEnd w:id="3"/>
      <w:r w:rsidRPr="00927C23">
        <w:rPr>
          <w:rFonts w:ascii="Calibri" w:hAnsi="Calibri"/>
        </w:rPr>
        <w:t>the offer is deemed not submitted.</w:t>
      </w:r>
      <w:r w:rsidRPr="00927C23">
        <w:rPr>
          <w:sz w:val="18"/>
          <w:szCs w:val="18"/>
          <w:lang w:val="en-US"/>
        </w:rPr>
        <w:t xml:space="preserve"> </w:t>
      </w:r>
    </w:p>
    <w:p w14:paraId="20AC22BC" w14:textId="77777777" w:rsidR="00D907E0" w:rsidRPr="00796347" w:rsidRDefault="00D907E0" w:rsidP="00D907E0">
      <w:pPr>
        <w:ind w:left="1418" w:hanging="1418"/>
        <w:jc w:val="both"/>
        <w:rPr>
          <w:rFonts w:ascii="Calibri" w:hAnsi="Calibri"/>
          <w:lang w:val="en-US"/>
        </w:rPr>
      </w:pPr>
      <w:bookmarkStart w:id="4" w:name="_Hlk503345858"/>
      <w:r w:rsidRPr="00927C23">
        <w:rPr>
          <w:rFonts w:ascii="Calibri" w:hAnsi="Calibri"/>
          <w:b/>
          <w:u w:val="single"/>
          <w:lang w:val="en-US"/>
        </w:rPr>
        <w:t>Note</w:t>
      </w:r>
      <w:r w:rsidRPr="00927C23">
        <w:rPr>
          <w:rFonts w:ascii="Calibri" w:hAnsi="Calibri"/>
          <w:lang w:val="en-US"/>
        </w:rPr>
        <w:t>:</w:t>
      </w:r>
      <w:r w:rsidRPr="00927C23">
        <w:rPr>
          <w:rFonts w:ascii="Calibri" w:hAnsi="Calibri"/>
          <w:lang w:val="en-US"/>
        </w:rPr>
        <w:tab/>
        <w:t>The electronic submission of the offer in text form according to Section 126b Civil Code with naming the person making the declaration includes all other declarations submitted together with the offer, unless further signatures are expressly requested</w:t>
      </w:r>
      <w:bookmarkEnd w:id="4"/>
      <w:r w:rsidRPr="00927C23">
        <w:rPr>
          <w:rFonts w:ascii="Calibri" w:hAnsi="Calibri"/>
          <w:lang w:val="en-US"/>
        </w:rPr>
        <w:t xml:space="preserve"> (especially in the Declaration of Availability or the Bidder Consortium Declaration).</w:t>
      </w:r>
    </w:p>
    <w:p w14:paraId="06BD5C52" w14:textId="77777777" w:rsidR="00550982" w:rsidRPr="00D907E0" w:rsidRDefault="00550982" w:rsidP="00D907E0">
      <w:pPr>
        <w:rPr>
          <w:lang w:val="en-US"/>
        </w:rPr>
      </w:pPr>
    </w:p>
    <w:sectPr w:rsidR="00550982" w:rsidRPr="00D907E0" w:rsidSect="00E56D81">
      <w:headerReference w:type="even" r:id="rId8"/>
      <w:headerReference w:type="default" r:id="rId9"/>
      <w:footerReference w:type="default" r:id="rId10"/>
      <w:headerReference w:type="first" r:id="rId11"/>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D22F6" w14:textId="77777777" w:rsidR="00EA7A76" w:rsidRDefault="00EA7A76" w:rsidP="00026166">
      <w:pPr>
        <w:spacing w:after="0" w:line="240" w:lineRule="auto"/>
      </w:pPr>
      <w:r>
        <w:separator/>
      </w:r>
    </w:p>
  </w:endnote>
  <w:endnote w:type="continuationSeparator" w:id="0">
    <w:p w14:paraId="1B5E173E" w14:textId="77777777" w:rsidR="00EA7A76" w:rsidRDefault="00EA7A76"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4FF422BE" w14:textId="77777777" w:rsidTr="0068416B">
      <w:tc>
        <w:tcPr>
          <w:tcW w:w="2522" w:type="dxa"/>
        </w:tcPr>
        <w:p w14:paraId="61A9F916"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50C5B9A0" w14:textId="77777777" w:rsidR="0079670C" w:rsidRPr="0079670C" w:rsidRDefault="0094709D" w:rsidP="0094709D">
          <w:pPr>
            <w:tabs>
              <w:tab w:val="center" w:pos="4536"/>
              <w:tab w:val="right" w:pos="9072"/>
            </w:tabs>
            <w:spacing w:after="0" w:line="240" w:lineRule="auto"/>
            <w:rPr>
              <w:rFonts w:ascii="Calibri" w:hAnsi="Calibri"/>
              <w:sz w:val="18"/>
              <w:szCs w:val="18"/>
            </w:rPr>
          </w:pPr>
          <w:r>
            <w:rPr>
              <w:rFonts w:ascii="Calibri" w:hAnsi="Calibri"/>
              <w:sz w:val="18"/>
              <w:szCs w:val="18"/>
            </w:rPr>
            <w:t>Page</w:t>
          </w:r>
          <w:r w:rsidR="0079670C" w:rsidRPr="0079670C">
            <w:rPr>
              <w:rFonts w:ascii="Calibri" w:hAnsi="Calibri"/>
              <w:sz w:val="18"/>
              <w:szCs w:val="18"/>
            </w:rPr>
            <w:t xml:space="preserve"> </w:t>
          </w:r>
          <w:r w:rsidR="0079670C" w:rsidRPr="0079670C">
            <w:rPr>
              <w:rFonts w:ascii="Calibri" w:hAnsi="Calibri"/>
              <w:sz w:val="18"/>
              <w:szCs w:val="18"/>
            </w:rPr>
            <w:fldChar w:fldCharType="begin"/>
          </w:r>
          <w:r w:rsidR="0079670C" w:rsidRPr="0079670C">
            <w:rPr>
              <w:rFonts w:ascii="Calibri" w:hAnsi="Calibri"/>
              <w:sz w:val="18"/>
              <w:szCs w:val="18"/>
            </w:rPr>
            <w:instrText xml:space="preserve"> PAGE </w:instrText>
          </w:r>
          <w:r w:rsidR="0079670C" w:rsidRPr="0079670C">
            <w:rPr>
              <w:rFonts w:ascii="Calibri" w:hAnsi="Calibri"/>
              <w:sz w:val="18"/>
              <w:szCs w:val="18"/>
            </w:rPr>
            <w:fldChar w:fldCharType="separate"/>
          </w:r>
          <w:r w:rsidR="00EC3661">
            <w:rPr>
              <w:rFonts w:ascii="Calibri" w:hAnsi="Calibri"/>
              <w:noProof/>
              <w:sz w:val="18"/>
              <w:szCs w:val="18"/>
            </w:rPr>
            <w:t>4</w:t>
          </w:r>
          <w:r w:rsidR="0079670C" w:rsidRPr="0079670C">
            <w:rPr>
              <w:rFonts w:ascii="Calibri" w:hAnsi="Calibri"/>
              <w:sz w:val="18"/>
              <w:szCs w:val="18"/>
            </w:rPr>
            <w:fldChar w:fldCharType="end"/>
          </w:r>
          <w:r w:rsidR="0079670C" w:rsidRPr="0079670C">
            <w:rPr>
              <w:rFonts w:ascii="Calibri" w:hAnsi="Calibri"/>
              <w:sz w:val="18"/>
              <w:szCs w:val="18"/>
            </w:rPr>
            <w:t xml:space="preserve"> </w:t>
          </w:r>
          <w:r>
            <w:rPr>
              <w:rFonts w:ascii="Calibri" w:hAnsi="Calibri"/>
              <w:sz w:val="18"/>
              <w:szCs w:val="18"/>
            </w:rPr>
            <w:t>of</w:t>
          </w:r>
          <w:r w:rsidR="0079670C" w:rsidRPr="0079670C">
            <w:rPr>
              <w:rFonts w:ascii="Calibri" w:hAnsi="Calibri"/>
              <w:sz w:val="18"/>
              <w:szCs w:val="18"/>
            </w:rPr>
            <w:t xml:space="preserve"> </w:t>
          </w:r>
          <w:r w:rsidR="0079670C" w:rsidRPr="0079670C">
            <w:rPr>
              <w:rFonts w:ascii="Calibri" w:hAnsi="Calibri"/>
              <w:sz w:val="18"/>
              <w:szCs w:val="18"/>
            </w:rPr>
            <w:fldChar w:fldCharType="begin"/>
          </w:r>
          <w:r w:rsidR="0079670C" w:rsidRPr="0079670C">
            <w:rPr>
              <w:rFonts w:ascii="Calibri" w:hAnsi="Calibri"/>
              <w:sz w:val="18"/>
              <w:szCs w:val="18"/>
            </w:rPr>
            <w:instrText xml:space="preserve"> NUMPAGES </w:instrText>
          </w:r>
          <w:r w:rsidR="0079670C" w:rsidRPr="0079670C">
            <w:rPr>
              <w:rFonts w:ascii="Calibri" w:hAnsi="Calibri"/>
              <w:sz w:val="18"/>
              <w:szCs w:val="18"/>
            </w:rPr>
            <w:fldChar w:fldCharType="separate"/>
          </w:r>
          <w:r w:rsidR="00EC3661">
            <w:rPr>
              <w:rFonts w:ascii="Calibri" w:hAnsi="Calibri"/>
              <w:noProof/>
              <w:sz w:val="18"/>
              <w:szCs w:val="18"/>
            </w:rPr>
            <w:t>5</w:t>
          </w:r>
          <w:r w:rsidR="0079670C" w:rsidRPr="0079670C">
            <w:rPr>
              <w:rFonts w:ascii="Calibri" w:hAnsi="Calibri"/>
              <w:sz w:val="18"/>
              <w:szCs w:val="18"/>
            </w:rPr>
            <w:fldChar w:fldCharType="end"/>
          </w:r>
        </w:p>
      </w:tc>
      <w:tc>
        <w:tcPr>
          <w:tcW w:w="4957" w:type="dxa"/>
        </w:tcPr>
        <w:p w14:paraId="4C6F19E6"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5D41602C" w14:textId="00EB3284" w:rsidR="0079670C" w:rsidRPr="0079670C" w:rsidRDefault="0094709D" w:rsidP="0079670C">
          <w:pPr>
            <w:tabs>
              <w:tab w:val="center" w:pos="4536"/>
              <w:tab w:val="right" w:pos="9072"/>
            </w:tabs>
            <w:spacing w:after="0" w:line="240" w:lineRule="auto"/>
            <w:rPr>
              <w:rFonts w:ascii="Calibri" w:hAnsi="Calibri"/>
              <w:sz w:val="18"/>
              <w:szCs w:val="18"/>
            </w:rPr>
          </w:pPr>
          <w:r w:rsidRPr="0094709D">
            <w:rPr>
              <w:rFonts w:ascii="Calibri" w:hAnsi="Calibri"/>
              <w:sz w:val="18"/>
              <w:szCs w:val="18"/>
            </w:rPr>
            <w:t>Internal identifier:</w:t>
          </w:r>
          <w:r w:rsidR="00EA7A76">
            <w:rPr>
              <w:rFonts w:ascii="Calibri" w:hAnsi="Calibri"/>
              <w:sz w:val="18"/>
              <w:szCs w:val="18"/>
            </w:rPr>
            <w:t xml:space="preserve"> 332/2600035579FAIR</w:t>
          </w:r>
        </w:p>
        <w:p w14:paraId="30136D19"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744D2E3F" w14:textId="77777777" w:rsidR="0079670C" w:rsidRPr="0079670C" w:rsidRDefault="0079670C" w:rsidP="0079670C">
          <w:pPr>
            <w:tabs>
              <w:tab w:val="center" w:pos="4536"/>
              <w:tab w:val="right" w:pos="9072"/>
            </w:tabs>
            <w:spacing w:after="0" w:line="240" w:lineRule="auto"/>
            <w:ind w:right="-108"/>
            <w:jc w:val="right"/>
            <w:rPr>
              <w:rFonts w:ascii="Calibri" w:hAnsi="Calibri"/>
              <w:sz w:val="18"/>
              <w:szCs w:val="18"/>
            </w:rPr>
          </w:pPr>
        </w:p>
      </w:tc>
    </w:tr>
  </w:tbl>
  <w:p w14:paraId="63E5B69A"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68E74" w14:textId="77777777" w:rsidR="00EA7A76" w:rsidRDefault="00EA7A76" w:rsidP="00026166">
      <w:pPr>
        <w:spacing w:after="0" w:line="240" w:lineRule="auto"/>
      </w:pPr>
      <w:r>
        <w:separator/>
      </w:r>
    </w:p>
  </w:footnote>
  <w:footnote w:type="continuationSeparator" w:id="0">
    <w:p w14:paraId="4F75E294" w14:textId="77777777" w:rsidR="00EA7A76" w:rsidRDefault="00EA7A76"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DBBFE" w14:textId="77777777" w:rsidR="008D2A50" w:rsidRDefault="00D874F6">
    <w:pPr>
      <w:pStyle w:val="Kopfzeile"/>
    </w:pPr>
    <w:r>
      <w:rPr>
        <w:noProof/>
      </w:rPr>
      <w:pict w14:anchorId="6CB2E4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64" type="#_x0000_t136" style="position:absolute;margin-left:0;margin-top:0;width:488.45pt;height:34.85pt;rotation:315;z-index:-251642880;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57DA831D"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79670C" w:rsidRPr="0084033A" w14:paraId="1C577961" w14:textId="77777777" w:rsidTr="0094709D">
            <w:trPr>
              <w:trHeight w:hRule="exact" w:val="3262"/>
            </w:trPr>
            <w:tc>
              <w:tcPr>
                <w:tcW w:w="7433" w:type="dxa"/>
              </w:tcPr>
              <w:p w14:paraId="397C5B84" w14:textId="77777777" w:rsidR="0079670C" w:rsidRDefault="00BA3746" w:rsidP="0094709D">
                <w:pPr>
                  <w:pStyle w:val="Kopfzeile"/>
                  <w:tabs>
                    <w:tab w:val="clear" w:pos="4536"/>
                    <w:tab w:val="clear" w:pos="9072"/>
                    <w:tab w:val="left" w:pos="6012"/>
                  </w:tabs>
                </w:pPr>
                <w:bookmarkStart w:id="5" w:name="_Hlk212714349"/>
                <w:bookmarkStart w:id="6" w:name="_Hlk212714350"/>
                <w:r>
                  <w:rPr>
                    <w:noProof/>
                  </w:rPr>
                  <w:drawing>
                    <wp:inline distT="0" distB="0" distL="0" distR="0" wp14:anchorId="25ECA57B" wp14:editId="029514F6">
                      <wp:extent cx="776377" cy="585922"/>
                      <wp:effectExtent l="0" t="0" r="5080" b="5080"/>
                      <wp:docPr id="13"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r w:rsidR="0094709D">
                  <w:tab/>
                </w:r>
              </w:p>
            </w:tc>
            <w:tc>
              <w:tcPr>
                <w:tcW w:w="3107" w:type="dxa"/>
              </w:tcPr>
              <w:p w14:paraId="72CF979D" w14:textId="77777777" w:rsidR="00371D49" w:rsidRPr="00161E06" w:rsidRDefault="00BA3746" w:rsidP="00BA3746">
                <w:pPr>
                  <w:pStyle w:val="Kopfzeile"/>
                  <w:spacing w:line="200" w:lineRule="atLeast"/>
                  <w:ind w:left="284"/>
                  <w:rPr>
                    <w:b/>
                    <w:sz w:val="16"/>
                    <w:szCs w:val="16"/>
                    <w:lang w:val="en-US"/>
                  </w:rPr>
                </w:pPr>
                <w:r w:rsidRPr="00161E06">
                  <w:rPr>
                    <w:b/>
                    <w:sz w:val="16"/>
                    <w:szCs w:val="16"/>
                    <w:lang w:val="en-US"/>
                  </w:rPr>
                  <w:t>FAIR - Facility for Antiproton and Ion Research in Europe GmbH</w:t>
                </w:r>
              </w:p>
              <w:p w14:paraId="20F858E0" w14:textId="77777777" w:rsidR="00BA3746" w:rsidRPr="00E56D81" w:rsidRDefault="00BA3746" w:rsidP="00BA3746">
                <w:pPr>
                  <w:pStyle w:val="Kopfzeile"/>
                  <w:spacing w:line="200" w:lineRule="atLeast"/>
                  <w:ind w:left="284"/>
                  <w:rPr>
                    <w:sz w:val="16"/>
                    <w:szCs w:val="16"/>
                  </w:rPr>
                </w:pPr>
                <w:r w:rsidRPr="00E56D81">
                  <w:rPr>
                    <w:sz w:val="16"/>
                    <w:szCs w:val="16"/>
                  </w:rPr>
                  <w:t>Planckstraße 1</w:t>
                </w:r>
              </w:p>
              <w:p w14:paraId="72764025" w14:textId="77777777" w:rsidR="00BA3746" w:rsidRPr="00E56D81" w:rsidRDefault="00BA3746" w:rsidP="00371D49">
                <w:pPr>
                  <w:pStyle w:val="Kopfzeile"/>
                  <w:spacing w:after="100" w:line="200" w:lineRule="atLeast"/>
                  <w:ind w:left="284"/>
                  <w:rPr>
                    <w:sz w:val="16"/>
                    <w:szCs w:val="16"/>
                  </w:rPr>
                </w:pPr>
                <w:r w:rsidRPr="00E56D81">
                  <w:rPr>
                    <w:sz w:val="16"/>
                    <w:szCs w:val="16"/>
                  </w:rPr>
                  <w:t>64291 Darmstadt</w:t>
                </w:r>
              </w:p>
              <w:p w14:paraId="3D87C32D" w14:textId="77777777" w:rsidR="0079670C" w:rsidRPr="00E56D81" w:rsidRDefault="00D874F6" w:rsidP="00BA3746">
                <w:pPr>
                  <w:pStyle w:val="Kopfzeile"/>
                  <w:spacing w:line="200" w:lineRule="atLeast"/>
                  <w:ind w:left="284"/>
                </w:pPr>
                <w:hyperlink r:id="rId2" w:tgtFrame="_blank" w:tooltip="Opens internal link in current window" w:history="1">
                  <w:r w:rsidR="00BA3746" w:rsidRPr="00E56D81">
                    <w:rPr>
                      <w:rStyle w:val="Hyperlink"/>
                      <w:color w:val="auto"/>
                      <w:sz w:val="16"/>
                      <w:szCs w:val="16"/>
                    </w:rPr>
                    <w:t>www.fair-center.eu</w:t>
                  </w:r>
                </w:hyperlink>
              </w:p>
            </w:tc>
          </w:tr>
        </w:tbl>
        <w:p w14:paraId="62D84485" w14:textId="77777777" w:rsidR="00144235" w:rsidRPr="00E56D81" w:rsidRDefault="00144235" w:rsidP="003B412F">
          <w:pPr>
            <w:pStyle w:val="Kopfzeile"/>
          </w:pPr>
        </w:p>
      </w:tc>
      <w:tc>
        <w:tcPr>
          <w:tcW w:w="3107" w:type="dxa"/>
        </w:tcPr>
        <w:p w14:paraId="1DC98AB2" w14:textId="77777777" w:rsidR="00144235" w:rsidRPr="00E56D81" w:rsidRDefault="00144235" w:rsidP="003B412F">
          <w:pPr>
            <w:pStyle w:val="Kopfzeile"/>
            <w:spacing w:line="200" w:lineRule="atLeast"/>
            <w:ind w:left="284"/>
          </w:pPr>
        </w:p>
      </w:tc>
    </w:tr>
    <w:bookmarkEnd w:id="5"/>
    <w:bookmarkEnd w:id="6"/>
  </w:tbl>
  <w:p w14:paraId="74E4CF11" w14:textId="77777777" w:rsidR="00144235" w:rsidRPr="00E56D81" w:rsidRDefault="00144235"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0EBEE81D" w14:textId="77777777" w:rsidTr="00026166">
      <w:trPr>
        <w:trHeight w:hRule="exact" w:val="2041"/>
      </w:trPr>
      <w:tc>
        <w:tcPr>
          <w:tcW w:w="7433" w:type="dxa"/>
        </w:tcPr>
        <w:p w14:paraId="1F6D352F" w14:textId="77777777" w:rsidR="008D2A50" w:rsidRDefault="00BD0BCF">
          <w:pPr>
            <w:pStyle w:val="Kopfzeile"/>
          </w:pPr>
          <w:r>
            <w:rPr>
              <w:noProof/>
            </w:rPr>
            <w:drawing>
              <wp:inline distT="0" distB="0" distL="0" distR="0" wp14:anchorId="2C51DA77" wp14:editId="5B36CA71">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3B9DFE5A" w14:textId="77777777" w:rsidR="008D2A50" w:rsidRPr="00803044" w:rsidRDefault="008D2A50" w:rsidP="00803044">
          <w:pPr>
            <w:pStyle w:val="GSIAdr"/>
            <w:rPr>
              <w:b/>
              <w:bCs/>
            </w:rPr>
          </w:pPr>
          <w:r w:rsidRPr="00793C68">
            <w:rPr>
              <w:b/>
              <w:bCs/>
            </w:rPr>
            <w:t>GSI Helmholtzzentrum für</w:t>
          </w:r>
        </w:p>
        <w:p w14:paraId="373397F7"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5159AD54"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785B5E1B" w14:textId="77777777" w:rsidR="008D2A50" w:rsidRPr="00F170DD" w:rsidRDefault="008D2A50" w:rsidP="00F170DD">
          <w:pPr>
            <w:pStyle w:val="Kopfzeile"/>
            <w:spacing w:after="100" w:line="200" w:lineRule="atLeast"/>
            <w:ind w:left="284"/>
            <w:rPr>
              <w:sz w:val="16"/>
              <w:szCs w:val="16"/>
            </w:rPr>
          </w:pPr>
          <w:r>
            <w:rPr>
              <w:sz w:val="16"/>
              <w:szCs w:val="16"/>
            </w:rPr>
            <w:t>64291 Darmstadt</w:t>
          </w:r>
        </w:p>
        <w:p w14:paraId="643635E8" w14:textId="77777777" w:rsidR="008D2A50" w:rsidRDefault="008D2A50" w:rsidP="00F170DD">
          <w:pPr>
            <w:pStyle w:val="Kopfzeile"/>
            <w:spacing w:line="200" w:lineRule="atLeast"/>
            <w:ind w:left="284"/>
          </w:pPr>
          <w:r>
            <w:rPr>
              <w:sz w:val="16"/>
              <w:szCs w:val="16"/>
            </w:rPr>
            <w:t>www.gsi.de</w:t>
          </w:r>
        </w:p>
      </w:tc>
    </w:tr>
  </w:tbl>
  <w:p w14:paraId="4CDB6A6A" w14:textId="77777777" w:rsidR="008D2A50" w:rsidRPr="00F170DD" w:rsidRDefault="00D874F6" w:rsidP="00F170DD">
    <w:pPr>
      <w:pStyle w:val="Kopfzeile"/>
      <w:rPr>
        <w:sz w:val="2"/>
        <w:szCs w:val="2"/>
      </w:rPr>
    </w:pPr>
    <w:r>
      <w:rPr>
        <w:noProof/>
      </w:rPr>
      <w:pict w14:anchorId="60013F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66" type="#_x0000_t136" style="position:absolute;margin-left:0;margin-top:0;width:488.45pt;height:34.85pt;rotation:315;z-index:-25164390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E055D97"/>
    <w:multiLevelType w:val="hybridMultilevel"/>
    <w:tmpl w:val="347CCF8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0"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1"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2"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3"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8"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2"/>
  </w:num>
  <w:num w:numId="2">
    <w:abstractNumId w:val="10"/>
  </w:num>
  <w:num w:numId="3">
    <w:abstractNumId w:val="4"/>
  </w:num>
  <w:num w:numId="4">
    <w:abstractNumId w:val="3"/>
  </w:num>
  <w:num w:numId="5">
    <w:abstractNumId w:val="2"/>
  </w:num>
  <w:num w:numId="6">
    <w:abstractNumId w:val="1"/>
  </w:num>
  <w:num w:numId="7">
    <w:abstractNumId w:val="0"/>
  </w:num>
  <w:num w:numId="8">
    <w:abstractNumId w:val="9"/>
  </w:num>
  <w:num w:numId="9">
    <w:abstractNumId w:val="17"/>
  </w:num>
  <w:num w:numId="10">
    <w:abstractNumId w:val="14"/>
  </w:num>
  <w:num w:numId="11">
    <w:abstractNumId w:val="11"/>
  </w:num>
  <w:num w:numId="12">
    <w:abstractNumId w:val="6"/>
  </w:num>
  <w:num w:numId="13">
    <w:abstractNumId w:val="15"/>
  </w:num>
  <w:num w:numId="14">
    <w:abstractNumId w:val="16"/>
  </w:num>
  <w:num w:numId="15">
    <w:abstractNumId w:val="7"/>
  </w:num>
  <w:num w:numId="16">
    <w:abstractNumId w:val="1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3"/>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OxRXUV6f9u7R9XrPKOD2LrSdURfR7nV+fvMbhpeoG7n/va6l5eDMgwfGskvl3sP0dXN+ZB2vs2XrH2fRxmc+9Q==" w:salt="78w5sbk70qQTpmQyHlXm1g=="/>
  <w:defaultTabStop w:val="709"/>
  <w:hyphenationZone w:val="425"/>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A76"/>
    <w:rsid w:val="00003088"/>
    <w:rsid w:val="00026166"/>
    <w:rsid w:val="00084C95"/>
    <w:rsid w:val="000C1E03"/>
    <w:rsid w:val="000C3259"/>
    <w:rsid w:val="000C6E5C"/>
    <w:rsid w:val="000D27A2"/>
    <w:rsid w:val="000D63DD"/>
    <w:rsid w:val="000E6772"/>
    <w:rsid w:val="000F7F0D"/>
    <w:rsid w:val="00114A67"/>
    <w:rsid w:val="001158A0"/>
    <w:rsid w:val="0012597B"/>
    <w:rsid w:val="00137003"/>
    <w:rsid w:val="00144235"/>
    <w:rsid w:val="00157F41"/>
    <w:rsid w:val="00161E06"/>
    <w:rsid w:val="00177D42"/>
    <w:rsid w:val="00192C61"/>
    <w:rsid w:val="001B3BA6"/>
    <w:rsid w:val="001C5C62"/>
    <w:rsid w:val="001C6AF0"/>
    <w:rsid w:val="001D1AAD"/>
    <w:rsid w:val="001F2A82"/>
    <w:rsid w:val="0020152A"/>
    <w:rsid w:val="00206BC6"/>
    <w:rsid w:val="00210E44"/>
    <w:rsid w:val="00226323"/>
    <w:rsid w:val="002364B2"/>
    <w:rsid w:val="00237E82"/>
    <w:rsid w:val="00264717"/>
    <w:rsid w:val="0027140A"/>
    <w:rsid w:val="00273552"/>
    <w:rsid w:val="00283E15"/>
    <w:rsid w:val="002868E0"/>
    <w:rsid w:val="00291169"/>
    <w:rsid w:val="00291A50"/>
    <w:rsid w:val="002A0E9A"/>
    <w:rsid w:val="002B377B"/>
    <w:rsid w:val="002C48E7"/>
    <w:rsid w:val="002C4BBE"/>
    <w:rsid w:val="002E0BA6"/>
    <w:rsid w:val="00331AEC"/>
    <w:rsid w:val="00334ACD"/>
    <w:rsid w:val="00336C40"/>
    <w:rsid w:val="00371D49"/>
    <w:rsid w:val="0037650C"/>
    <w:rsid w:val="003C3A3D"/>
    <w:rsid w:val="003C7001"/>
    <w:rsid w:val="003D6C5E"/>
    <w:rsid w:val="003E1F3A"/>
    <w:rsid w:val="003E5807"/>
    <w:rsid w:val="0040329F"/>
    <w:rsid w:val="00403728"/>
    <w:rsid w:val="0040731A"/>
    <w:rsid w:val="004104F0"/>
    <w:rsid w:val="004451E4"/>
    <w:rsid w:val="004473A3"/>
    <w:rsid w:val="004502B2"/>
    <w:rsid w:val="00464261"/>
    <w:rsid w:val="0047256A"/>
    <w:rsid w:val="00491DA4"/>
    <w:rsid w:val="00496708"/>
    <w:rsid w:val="004A277B"/>
    <w:rsid w:val="004D5C54"/>
    <w:rsid w:val="004D5D72"/>
    <w:rsid w:val="0050204D"/>
    <w:rsid w:val="005237F9"/>
    <w:rsid w:val="00523C36"/>
    <w:rsid w:val="005501B0"/>
    <w:rsid w:val="00550982"/>
    <w:rsid w:val="00551DBE"/>
    <w:rsid w:val="005559FD"/>
    <w:rsid w:val="0056013C"/>
    <w:rsid w:val="0056633E"/>
    <w:rsid w:val="00583B54"/>
    <w:rsid w:val="005C2022"/>
    <w:rsid w:val="005E51E9"/>
    <w:rsid w:val="005E5E05"/>
    <w:rsid w:val="005E7201"/>
    <w:rsid w:val="00601BBE"/>
    <w:rsid w:val="00614E73"/>
    <w:rsid w:val="00617131"/>
    <w:rsid w:val="00632E81"/>
    <w:rsid w:val="006335E5"/>
    <w:rsid w:val="00655998"/>
    <w:rsid w:val="006566E5"/>
    <w:rsid w:val="00671BC3"/>
    <w:rsid w:val="006744F4"/>
    <w:rsid w:val="00674C5D"/>
    <w:rsid w:val="0068761F"/>
    <w:rsid w:val="00693B9D"/>
    <w:rsid w:val="006A4361"/>
    <w:rsid w:val="006C1E77"/>
    <w:rsid w:val="006C21A0"/>
    <w:rsid w:val="006C7D33"/>
    <w:rsid w:val="006D231A"/>
    <w:rsid w:val="006D369D"/>
    <w:rsid w:val="006E018E"/>
    <w:rsid w:val="006E4437"/>
    <w:rsid w:val="00701185"/>
    <w:rsid w:val="00703762"/>
    <w:rsid w:val="00704B85"/>
    <w:rsid w:val="007072FD"/>
    <w:rsid w:val="007119E9"/>
    <w:rsid w:val="0073385A"/>
    <w:rsid w:val="00765B73"/>
    <w:rsid w:val="0077353A"/>
    <w:rsid w:val="007753E8"/>
    <w:rsid w:val="0078386D"/>
    <w:rsid w:val="00783D0D"/>
    <w:rsid w:val="0079120F"/>
    <w:rsid w:val="00793C68"/>
    <w:rsid w:val="0079670C"/>
    <w:rsid w:val="00797664"/>
    <w:rsid w:val="007B1CD9"/>
    <w:rsid w:val="007B5F2D"/>
    <w:rsid w:val="007C1A50"/>
    <w:rsid w:val="007D6ED1"/>
    <w:rsid w:val="007E5E26"/>
    <w:rsid w:val="007F3786"/>
    <w:rsid w:val="00803044"/>
    <w:rsid w:val="00807EE9"/>
    <w:rsid w:val="008147BC"/>
    <w:rsid w:val="0084033A"/>
    <w:rsid w:val="0086086E"/>
    <w:rsid w:val="00860EBE"/>
    <w:rsid w:val="00862855"/>
    <w:rsid w:val="00863E0A"/>
    <w:rsid w:val="00876C29"/>
    <w:rsid w:val="00885662"/>
    <w:rsid w:val="008C2D02"/>
    <w:rsid w:val="008C594C"/>
    <w:rsid w:val="008D2915"/>
    <w:rsid w:val="008D2A50"/>
    <w:rsid w:val="008E228B"/>
    <w:rsid w:val="008E5F37"/>
    <w:rsid w:val="0090324A"/>
    <w:rsid w:val="009057D0"/>
    <w:rsid w:val="0093111B"/>
    <w:rsid w:val="0094709D"/>
    <w:rsid w:val="0096010F"/>
    <w:rsid w:val="00960F4F"/>
    <w:rsid w:val="00975E14"/>
    <w:rsid w:val="00985401"/>
    <w:rsid w:val="009F5C2D"/>
    <w:rsid w:val="00A1147F"/>
    <w:rsid w:val="00A27F45"/>
    <w:rsid w:val="00A40817"/>
    <w:rsid w:val="00A52F45"/>
    <w:rsid w:val="00A53F17"/>
    <w:rsid w:val="00A709DC"/>
    <w:rsid w:val="00A75A17"/>
    <w:rsid w:val="00A872E6"/>
    <w:rsid w:val="00A95C07"/>
    <w:rsid w:val="00AB0710"/>
    <w:rsid w:val="00AB3343"/>
    <w:rsid w:val="00B119A7"/>
    <w:rsid w:val="00B23BF6"/>
    <w:rsid w:val="00B26547"/>
    <w:rsid w:val="00B36D37"/>
    <w:rsid w:val="00B4166E"/>
    <w:rsid w:val="00B44B63"/>
    <w:rsid w:val="00B512BA"/>
    <w:rsid w:val="00B51F46"/>
    <w:rsid w:val="00B528F9"/>
    <w:rsid w:val="00B65DD8"/>
    <w:rsid w:val="00B73989"/>
    <w:rsid w:val="00B91C3E"/>
    <w:rsid w:val="00B96E26"/>
    <w:rsid w:val="00BA3746"/>
    <w:rsid w:val="00BB7EF8"/>
    <w:rsid w:val="00BC3E7A"/>
    <w:rsid w:val="00BD0BCF"/>
    <w:rsid w:val="00BE75B8"/>
    <w:rsid w:val="00BF28AC"/>
    <w:rsid w:val="00C04B24"/>
    <w:rsid w:val="00C07223"/>
    <w:rsid w:val="00C21592"/>
    <w:rsid w:val="00C26A0C"/>
    <w:rsid w:val="00C4583A"/>
    <w:rsid w:val="00C56967"/>
    <w:rsid w:val="00C577C5"/>
    <w:rsid w:val="00C627BD"/>
    <w:rsid w:val="00C654BB"/>
    <w:rsid w:val="00C66956"/>
    <w:rsid w:val="00C6772E"/>
    <w:rsid w:val="00C72355"/>
    <w:rsid w:val="00C74973"/>
    <w:rsid w:val="00C84DB5"/>
    <w:rsid w:val="00C95900"/>
    <w:rsid w:val="00CB36E0"/>
    <w:rsid w:val="00CC19FA"/>
    <w:rsid w:val="00CE0177"/>
    <w:rsid w:val="00CE4FDB"/>
    <w:rsid w:val="00CF0544"/>
    <w:rsid w:val="00D00450"/>
    <w:rsid w:val="00D25483"/>
    <w:rsid w:val="00D3116F"/>
    <w:rsid w:val="00D610BA"/>
    <w:rsid w:val="00D64E4F"/>
    <w:rsid w:val="00D874F6"/>
    <w:rsid w:val="00D907E0"/>
    <w:rsid w:val="00DA342A"/>
    <w:rsid w:val="00DA6B47"/>
    <w:rsid w:val="00DB0884"/>
    <w:rsid w:val="00DC4659"/>
    <w:rsid w:val="00DD57E2"/>
    <w:rsid w:val="00DD72D7"/>
    <w:rsid w:val="00DE2942"/>
    <w:rsid w:val="00E37093"/>
    <w:rsid w:val="00E43671"/>
    <w:rsid w:val="00E50D46"/>
    <w:rsid w:val="00E54523"/>
    <w:rsid w:val="00E56D81"/>
    <w:rsid w:val="00E62DFC"/>
    <w:rsid w:val="00E75DC4"/>
    <w:rsid w:val="00E77B2B"/>
    <w:rsid w:val="00EA7A76"/>
    <w:rsid w:val="00EC3661"/>
    <w:rsid w:val="00EC5BC9"/>
    <w:rsid w:val="00EF5CF2"/>
    <w:rsid w:val="00F056D6"/>
    <w:rsid w:val="00F170DD"/>
    <w:rsid w:val="00F2145C"/>
    <w:rsid w:val="00F43B8E"/>
    <w:rsid w:val="00F46898"/>
    <w:rsid w:val="00F545F2"/>
    <w:rsid w:val="00F62479"/>
    <w:rsid w:val="00F64B6D"/>
    <w:rsid w:val="00F85073"/>
    <w:rsid w:val="00F86743"/>
    <w:rsid w:val="00F90714"/>
    <w:rsid w:val="00FA011E"/>
    <w:rsid w:val="00FA01C2"/>
    <w:rsid w:val="00FA4C0C"/>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4:docId w14:val="3919189A"/>
  <w15:docId w15:val="{BB6AC251-057E-4DC2-9923-27A6F216F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5DC4"/>
    <w:pPr>
      <w:spacing w:after="240" w:line="280" w:lineRule="exact"/>
    </w:pPr>
    <w:rPr>
      <w:rFonts w:ascii="Arial" w:eastAsia="Times New Roman" w:hAnsi="Arial" w:cs="Times New Roman"/>
      <w:sz w:val="20"/>
      <w:szCs w:val="20"/>
      <w:lang w:val="en-GB"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40329F"/>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40329F"/>
    <w:rPr>
      <w:rFonts w:ascii="Calibri" w:hAnsi="Calibri"/>
      <w:szCs w:val="21"/>
    </w:rPr>
  </w:style>
  <w:style w:type="paragraph" w:styleId="berarbeitung">
    <w:name w:val="Revision"/>
    <w:hidden/>
    <w:uiPriority w:val="99"/>
    <w:semiHidden/>
    <w:rsid w:val="00EA7A76"/>
    <w:pPr>
      <w:spacing w:after="0"/>
    </w:pPr>
    <w:rPr>
      <w:rFonts w:ascii="Arial" w:eastAsia="Times New Roman" w:hAnsi="Arial"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4461">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46395302">
      <w:bodyDiv w:val="1"/>
      <w:marLeft w:val="0"/>
      <w:marRight w:val="0"/>
      <w:marTop w:val="0"/>
      <w:marBottom w:val="0"/>
      <w:divBdr>
        <w:top w:val="none" w:sz="0" w:space="0" w:color="auto"/>
        <w:left w:val="none" w:sz="0" w:space="0" w:color="auto"/>
        <w:bottom w:val="none" w:sz="0" w:space="0" w:color="auto"/>
        <w:right w:val="none" w:sz="0" w:space="0" w:color="auto"/>
      </w:divBdr>
    </w:div>
    <w:div w:id="451747801">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897977625">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74420236">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07974762">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Z:\Allg\Cosinex_Standardvorlagen_VMS\1_VgV\FAIR\FAIR_Offer%20Form%20VGV%20(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27B64-8089-4943-BF1B-1427003EC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FAIR_Offer Form VGV (EN).dotx</Template>
  <TotalTime>0</TotalTime>
  <Pages>4</Pages>
  <Words>724</Words>
  <Characters>4564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5278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Buckow, Jens</dc:creator>
  <cp:lastModifiedBy>Buckow, Jens</cp:lastModifiedBy>
  <cp:revision>2</cp:revision>
  <cp:lastPrinted>2016-05-19T12:02:00Z</cp:lastPrinted>
  <dcterms:created xsi:type="dcterms:W3CDTF">2026-06-09T05:53:00Z</dcterms:created>
  <dcterms:modified xsi:type="dcterms:W3CDTF">2026-06-09T05:53:00Z</dcterms:modified>
</cp:coreProperties>
</file>